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528" w:rsidP="00171528">
      <w:pPr>
        <w:pStyle w:val="BodyTextIndent"/>
        <w:ind w:firstLine="567"/>
        <w:jc w:val="center"/>
        <w:rPr>
          <w:b/>
          <w:szCs w:val="26"/>
        </w:rPr>
      </w:pPr>
      <w:r>
        <w:rPr>
          <w:b/>
          <w:szCs w:val="26"/>
        </w:rPr>
        <w:t>РЕШЕНИЕ</w:t>
      </w:r>
    </w:p>
    <w:p w:rsidR="00171528" w:rsidP="00171528">
      <w:pPr>
        <w:pStyle w:val="BodyTextIndent"/>
        <w:ind w:firstLine="567"/>
        <w:jc w:val="center"/>
        <w:rPr>
          <w:b/>
          <w:szCs w:val="26"/>
        </w:rPr>
      </w:pPr>
      <w:r>
        <w:rPr>
          <w:b/>
          <w:szCs w:val="26"/>
        </w:rPr>
        <w:t>ИМЕНЕМ РОССИЙСКОЙ ФЕДЕРАЦИИ</w:t>
      </w:r>
    </w:p>
    <w:p w:rsidR="00171528" w:rsidP="00171528">
      <w:pPr>
        <w:ind w:firstLine="567"/>
        <w:rPr>
          <w:rFonts w:ascii="Times New Roman" w:hAnsi="Times New Roman" w:cs="Times New Roman"/>
          <w:sz w:val="26"/>
          <w:szCs w:val="26"/>
        </w:rPr>
      </w:pPr>
    </w:p>
    <w:p w:rsidR="00171528" w:rsidRPr="00171528" w:rsidP="00171528">
      <w:pPr>
        <w:widowControl/>
        <w:shd w:val="clear" w:color="auto" w:fill="FFFFFF"/>
        <w:autoSpaceDE/>
        <w:autoSpaceDN/>
        <w:adjustRightInd/>
        <w:jc w:val="both"/>
        <w:rPr>
          <w:rFonts w:ascii="Times New Roman" w:hAnsi="Times New Roman" w:cs="Times New Roman"/>
          <w:sz w:val="26"/>
          <w:szCs w:val="26"/>
        </w:rPr>
      </w:pPr>
      <w:r w:rsidRPr="00171528">
        <w:rPr>
          <w:rFonts w:ascii="Times New Roman" w:hAnsi="Times New Roman" w:cs="Times New Roman"/>
          <w:sz w:val="26"/>
          <w:szCs w:val="26"/>
        </w:rPr>
        <w:t>г. Ханты-Мансийск                                                                                   26 мая 2026 года</w:t>
      </w:r>
    </w:p>
    <w:p w:rsidR="00171528" w:rsidRPr="00171528" w:rsidP="00171528">
      <w:pPr>
        <w:widowControl/>
        <w:shd w:val="clear" w:color="auto" w:fill="FFFFFF"/>
        <w:autoSpaceDE/>
        <w:autoSpaceDN/>
        <w:adjustRightInd/>
        <w:jc w:val="both"/>
        <w:rPr>
          <w:rFonts w:ascii="Times New Roman" w:hAnsi="Times New Roman" w:cs="Times New Roman"/>
          <w:sz w:val="26"/>
          <w:szCs w:val="26"/>
        </w:rPr>
      </w:pPr>
      <w:r w:rsidRPr="00171528">
        <w:rPr>
          <w:rFonts w:ascii="Times New Roman" w:hAnsi="Times New Roman" w:cs="Times New Roman"/>
          <w:sz w:val="26"/>
          <w:szCs w:val="26"/>
        </w:rPr>
        <w:t xml:space="preserve">                                                                                </w:t>
      </w:r>
    </w:p>
    <w:p w:rsidR="00171528" w:rsidRPr="00171528" w:rsidP="00171528">
      <w:pPr>
        <w:widowControl/>
        <w:shd w:val="clear" w:color="auto" w:fill="FFFFFF"/>
        <w:autoSpaceDE/>
        <w:autoSpaceDN/>
        <w:adjustRightInd/>
        <w:ind w:right="-2" w:firstLine="567"/>
        <w:jc w:val="both"/>
        <w:rPr>
          <w:rFonts w:ascii="Times New Roman" w:hAnsi="Times New Roman" w:cs="Times New Roman"/>
          <w:sz w:val="26"/>
          <w:szCs w:val="26"/>
        </w:rPr>
      </w:pPr>
      <w:r w:rsidRPr="00171528">
        <w:rPr>
          <w:rFonts w:ascii="Times New Roman" w:hAnsi="Times New Roman" w:cs="Times New Roman"/>
          <w:sz w:val="26"/>
          <w:szCs w:val="26"/>
        </w:rPr>
        <w:t xml:space="preserve">Мировой судья судебного участка №2 Ханты-Мансийского судебного </w:t>
      </w:r>
      <w:r w:rsidRPr="00171528">
        <w:rPr>
          <w:rFonts w:ascii="Times New Roman" w:hAnsi="Times New Roman" w:cs="Times New Roman"/>
          <w:sz w:val="26"/>
          <w:szCs w:val="26"/>
        </w:rPr>
        <w:t>района  Ханты</w:t>
      </w:r>
      <w:r w:rsidRPr="00171528">
        <w:rPr>
          <w:rFonts w:ascii="Times New Roman" w:hAnsi="Times New Roman" w:cs="Times New Roman"/>
          <w:sz w:val="26"/>
          <w:szCs w:val="26"/>
        </w:rPr>
        <w:t xml:space="preserve">-Мансийского автономного округа – Югры Новокшенова О.А., </w:t>
      </w:r>
    </w:p>
    <w:p w:rsidR="00171528" w:rsidRPr="00171528" w:rsidP="00171528">
      <w:pPr>
        <w:widowControl/>
        <w:shd w:val="clear" w:color="auto" w:fill="FFFFFF"/>
        <w:autoSpaceDE/>
        <w:autoSpaceDN/>
        <w:adjustRightInd/>
        <w:ind w:firstLine="540"/>
        <w:jc w:val="both"/>
        <w:rPr>
          <w:rFonts w:ascii="Times New Roman" w:hAnsi="Times New Roman" w:cs="Times New Roman"/>
          <w:sz w:val="26"/>
          <w:szCs w:val="26"/>
        </w:rPr>
      </w:pPr>
      <w:r w:rsidRPr="00171528">
        <w:rPr>
          <w:rFonts w:ascii="Times New Roman" w:hAnsi="Times New Roman" w:cs="Times New Roman"/>
          <w:sz w:val="26"/>
          <w:szCs w:val="26"/>
        </w:rPr>
        <w:t>при секретаре Тесленко С.Ю.,</w:t>
      </w:r>
    </w:p>
    <w:p w:rsidR="00171528" w:rsidRPr="00171528" w:rsidP="00171528">
      <w:pPr>
        <w:widowControl/>
        <w:shd w:val="clear" w:color="auto" w:fill="FFFFFF"/>
        <w:autoSpaceDE/>
        <w:autoSpaceDN/>
        <w:adjustRightInd/>
        <w:ind w:firstLine="540"/>
        <w:jc w:val="both"/>
        <w:rPr>
          <w:rFonts w:ascii="Times New Roman" w:hAnsi="Times New Roman" w:cs="Times New Roman"/>
          <w:sz w:val="26"/>
          <w:szCs w:val="26"/>
        </w:rPr>
      </w:pPr>
      <w:r w:rsidRPr="00171528">
        <w:rPr>
          <w:rFonts w:ascii="Times New Roman" w:hAnsi="Times New Roman" w:cs="Times New Roman"/>
          <w:sz w:val="26"/>
          <w:szCs w:val="26"/>
        </w:rPr>
        <w:t xml:space="preserve">с участием представителя истца, ответчика </w:t>
      </w:r>
      <w:r w:rsidRPr="00171528">
        <w:rPr>
          <w:rFonts w:ascii="Times New Roman" w:hAnsi="Times New Roman" w:cs="Times New Roman"/>
          <w:sz w:val="26"/>
          <w:szCs w:val="26"/>
        </w:rPr>
        <w:t>Василковой</w:t>
      </w:r>
      <w:r w:rsidRPr="00171528">
        <w:rPr>
          <w:rFonts w:ascii="Times New Roman" w:hAnsi="Times New Roman" w:cs="Times New Roman"/>
          <w:sz w:val="26"/>
          <w:szCs w:val="26"/>
        </w:rPr>
        <w:t xml:space="preserve"> Я.В.</w:t>
      </w:r>
    </w:p>
    <w:p w:rsidR="00171528" w:rsidP="00171528">
      <w:pPr>
        <w:ind w:firstLine="567"/>
        <w:jc w:val="both"/>
        <w:rPr>
          <w:rFonts w:ascii="Times New Roman" w:hAnsi="Times New Roman"/>
          <w:sz w:val="26"/>
          <w:szCs w:val="26"/>
        </w:rPr>
      </w:pPr>
      <w:r w:rsidRPr="00171528">
        <w:rPr>
          <w:rFonts w:ascii="Times New Roman" w:hAnsi="Times New Roman" w:cs="Times New Roman"/>
          <w:sz w:val="26"/>
          <w:szCs w:val="26"/>
        </w:rPr>
        <w:t xml:space="preserve">рассмотрев в открытом судебном заседании гражданское дело №2-816-2802/2026 по иску МП Водоканал к </w:t>
      </w:r>
      <w:r w:rsidRPr="00171528">
        <w:rPr>
          <w:rFonts w:ascii="Times New Roman" w:hAnsi="Times New Roman" w:cs="Times New Roman"/>
          <w:sz w:val="26"/>
          <w:szCs w:val="26"/>
        </w:rPr>
        <w:t>Василковой</w:t>
      </w:r>
      <w:r w:rsidRPr="00171528">
        <w:rPr>
          <w:rFonts w:ascii="Times New Roman" w:hAnsi="Times New Roman" w:cs="Times New Roman"/>
          <w:sz w:val="26"/>
          <w:szCs w:val="26"/>
        </w:rPr>
        <w:t xml:space="preserve"> </w:t>
      </w:r>
      <w:r w:rsidR="007F3BC6">
        <w:rPr>
          <w:sz w:val="28"/>
          <w:szCs w:val="28"/>
        </w:rPr>
        <w:t>**</w:t>
      </w:r>
      <w:r w:rsidR="007F3BC6">
        <w:rPr>
          <w:sz w:val="28"/>
          <w:szCs w:val="28"/>
        </w:rPr>
        <w:t xml:space="preserve">*  </w:t>
      </w:r>
      <w:r w:rsidRPr="00171528">
        <w:rPr>
          <w:rFonts w:ascii="Times New Roman" w:hAnsi="Times New Roman" w:cs="Times New Roman"/>
          <w:sz w:val="26"/>
          <w:szCs w:val="26"/>
        </w:rPr>
        <w:t>,</w:t>
      </w:r>
      <w:r w:rsidRPr="00171528">
        <w:rPr>
          <w:rFonts w:ascii="Times New Roman" w:hAnsi="Times New Roman" w:cs="Times New Roman"/>
          <w:sz w:val="26"/>
          <w:szCs w:val="26"/>
        </w:rPr>
        <w:t xml:space="preserve"> Департаменту муниципальной собственности администрации города Ханты-Мансийка, треть</w:t>
      </w:r>
      <w:r w:rsidR="001759C8">
        <w:rPr>
          <w:rFonts w:ascii="Times New Roman" w:hAnsi="Times New Roman" w:cs="Times New Roman"/>
          <w:sz w:val="26"/>
          <w:szCs w:val="26"/>
        </w:rPr>
        <w:t xml:space="preserve">е лицо </w:t>
      </w:r>
      <w:r w:rsidR="001759C8">
        <w:rPr>
          <w:rFonts w:ascii="Times New Roman" w:hAnsi="Times New Roman" w:cs="Times New Roman"/>
          <w:sz w:val="26"/>
          <w:szCs w:val="26"/>
        </w:rPr>
        <w:t>Перервенко</w:t>
      </w:r>
      <w:r w:rsidR="001759C8">
        <w:rPr>
          <w:rFonts w:ascii="Times New Roman" w:hAnsi="Times New Roman" w:cs="Times New Roman"/>
          <w:sz w:val="26"/>
          <w:szCs w:val="26"/>
        </w:rPr>
        <w:t xml:space="preserve"> Дмитрий Викторович</w:t>
      </w:r>
      <w:r w:rsidRPr="00171528">
        <w:rPr>
          <w:rFonts w:ascii="Times New Roman" w:hAnsi="Times New Roman" w:cs="Times New Roman"/>
          <w:sz w:val="26"/>
          <w:szCs w:val="26"/>
        </w:rPr>
        <w:t xml:space="preserve"> о взыскании задолженности</w:t>
      </w:r>
      <w:r>
        <w:rPr>
          <w:rFonts w:ascii="Times New Roman" w:hAnsi="Times New Roman"/>
          <w:sz w:val="26"/>
          <w:szCs w:val="26"/>
        </w:rPr>
        <w:t xml:space="preserve">, </w:t>
      </w:r>
    </w:p>
    <w:p w:rsidR="00171528" w:rsidP="00171528">
      <w:pPr>
        <w:shd w:val="clear" w:color="auto" w:fill="FFFFFF"/>
        <w:jc w:val="both"/>
        <w:rPr>
          <w:rFonts w:ascii="Times New Roman" w:hAnsi="Times New Roman"/>
          <w:sz w:val="26"/>
          <w:szCs w:val="26"/>
        </w:rPr>
      </w:pPr>
      <w:r>
        <w:rPr>
          <w:rFonts w:ascii="Times New Roman" w:hAnsi="Times New Roman"/>
          <w:sz w:val="26"/>
          <w:szCs w:val="26"/>
        </w:rPr>
        <w:t>,</w:t>
      </w:r>
    </w:p>
    <w:p w:rsidR="00171528" w:rsidP="00171528">
      <w:pPr>
        <w:shd w:val="clear" w:color="auto" w:fill="FFFFFF"/>
        <w:jc w:val="center"/>
        <w:rPr>
          <w:rFonts w:ascii="Times New Roman" w:hAnsi="Times New Roman" w:cs="Times New Roman"/>
          <w:sz w:val="26"/>
          <w:szCs w:val="26"/>
        </w:rPr>
      </w:pPr>
      <w:r>
        <w:rPr>
          <w:rFonts w:ascii="Times New Roman" w:hAnsi="Times New Roman" w:cs="Times New Roman"/>
          <w:sz w:val="26"/>
          <w:szCs w:val="26"/>
        </w:rPr>
        <w:t>УСТАНОВИЛ:</w:t>
      </w:r>
    </w:p>
    <w:p w:rsidR="00171528" w:rsidP="00171528">
      <w:pPr>
        <w:shd w:val="clear" w:color="auto" w:fill="FFFFFF"/>
        <w:jc w:val="center"/>
        <w:rPr>
          <w:rFonts w:ascii="Times New Roman" w:hAnsi="Times New Roman" w:cs="Times New Roman"/>
          <w:sz w:val="26"/>
          <w:szCs w:val="26"/>
        </w:rPr>
      </w:pPr>
    </w:p>
    <w:p w:rsidR="00171528" w:rsidP="00171528">
      <w:pPr>
        <w:ind w:firstLine="709"/>
        <w:jc w:val="both"/>
        <w:rPr>
          <w:rFonts w:ascii="Times New Roman" w:hAnsi="Times New Roman" w:cs="Times New Roman"/>
          <w:sz w:val="26"/>
          <w:szCs w:val="26"/>
        </w:rPr>
      </w:pPr>
      <w:r>
        <w:rPr>
          <w:rFonts w:ascii="Times New Roman" w:hAnsi="Times New Roman" w:cs="Times New Roman"/>
          <w:sz w:val="26"/>
          <w:szCs w:val="26"/>
        </w:rPr>
        <w:t xml:space="preserve">Истец – МП «Водоканал» обратилось с иском </w:t>
      </w:r>
      <w:r w:rsidR="008361DE">
        <w:rPr>
          <w:rFonts w:ascii="Times New Roman" w:hAnsi="Times New Roman" w:cs="Times New Roman"/>
          <w:sz w:val="26"/>
          <w:szCs w:val="26"/>
        </w:rPr>
        <w:t xml:space="preserve">к </w:t>
      </w:r>
      <w:r w:rsidR="008361DE">
        <w:rPr>
          <w:rFonts w:ascii="Times New Roman" w:hAnsi="Times New Roman" w:cs="Times New Roman"/>
          <w:sz w:val="26"/>
          <w:szCs w:val="26"/>
        </w:rPr>
        <w:t>Василковой</w:t>
      </w:r>
      <w:r w:rsidR="008361DE">
        <w:rPr>
          <w:rFonts w:ascii="Times New Roman" w:hAnsi="Times New Roman" w:cs="Times New Roman"/>
          <w:sz w:val="26"/>
          <w:szCs w:val="26"/>
        </w:rPr>
        <w:t xml:space="preserve"> Я.В. </w:t>
      </w:r>
      <w:r>
        <w:rPr>
          <w:rFonts w:ascii="Times New Roman" w:hAnsi="Times New Roman" w:cs="Times New Roman"/>
          <w:sz w:val="26"/>
          <w:szCs w:val="26"/>
        </w:rPr>
        <w:t xml:space="preserve">о взыскании задолженности за коммунальные услуги и </w:t>
      </w:r>
      <w:r w:rsidR="008361DE">
        <w:rPr>
          <w:rFonts w:ascii="Times New Roman" w:hAnsi="Times New Roman" w:cs="Times New Roman"/>
          <w:sz w:val="26"/>
          <w:szCs w:val="26"/>
        </w:rPr>
        <w:t xml:space="preserve">судебных </w:t>
      </w:r>
      <w:r>
        <w:rPr>
          <w:rFonts w:ascii="Times New Roman" w:hAnsi="Times New Roman" w:cs="Times New Roman"/>
          <w:sz w:val="26"/>
          <w:szCs w:val="26"/>
        </w:rPr>
        <w:t>расходов.</w:t>
      </w:r>
    </w:p>
    <w:p w:rsidR="00171528" w:rsidP="001759C8">
      <w:pPr>
        <w:ind w:firstLine="540"/>
        <w:jc w:val="both"/>
        <w:rPr>
          <w:rFonts w:ascii="Times New Roman" w:hAnsi="Times New Roman" w:cs="Times New Roman"/>
          <w:sz w:val="26"/>
          <w:szCs w:val="26"/>
        </w:rPr>
      </w:pPr>
      <w:r>
        <w:rPr>
          <w:rFonts w:ascii="Times New Roman" w:hAnsi="Times New Roman" w:cs="Times New Roman"/>
          <w:sz w:val="26"/>
          <w:szCs w:val="26"/>
        </w:rPr>
        <w:t xml:space="preserve">Исковые требования мотивированы тем, что </w:t>
      </w:r>
      <w:r w:rsidR="001759C8">
        <w:rPr>
          <w:rFonts w:ascii="Times New Roman" w:hAnsi="Times New Roman" w:cs="Helvetica"/>
          <w:color w:val="000000" w:themeColor="text1"/>
          <w:sz w:val="26"/>
          <w:szCs w:val="26"/>
        </w:rPr>
        <w:t>с</w:t>
      </w:r>
      <w:r w:rsidRPr="00A321E6" w:rsidR="001759C8">
        <w:rPr>
          <w:rFonts w:ascii="Times New Roman" w:hAnsi="Times New Roman" w:cs="Helvetica"/>
          <w:color w:val="000000" w:themeColor="text1"/>
          <w:sz w:val="26"/>
          <w:szCs w:val="26"/>
        </w:rPr>
        <w:t>огласно акту приема-передачи ключей жилого помещения по адресу:</w:t>
      </w:r>
      <w:r w:rsidR="001759C8">
        <w:rPr>
          <w:rFonts w:ascii="Times New Roman" w:hAnsi="Times New Roman" w:cs="Helvetica"/>
          <w:color w:val="000000" w:themeColor="text1"/>
          <w:sz w:val="26"/>
          <w:szCs w:val="26"/>
        </w:rPr>
        <w:t xml:space="preserve"> </w:t>
      </w:r>
      <w:r w:rsidRPr="00A321E6" w:rsidR="001759C8">
        <w:rPr>
          <w:rFonts w:ascii="Times New Roman" w:hAnsi="Times New Roman" w:cs="Helvetica"/>
          <w:color w:val="000000" w:themeColor="text1"/>
          <w:sz w:val="26"/>
          <w:szCs w:val="26"/>
        </w:rPr>
        <w:t>г</w:t>
      </w:r>
      <w:r w:rsidR="007F3BC6">
        <w:rPr>
          <w:sz w:val="28"/>
          <w:szCs w:val="28"/>
        </w:rPr>
        <w:t>**</w:t>
      </w:r>
      <w:r w:rsidR="007F3BC6">
        <w:rPr>
          <w:sz w:val="28"/>
          <w:szCs w:val="28"/>
        </w:rPr>
        <w:t xml:space="preserve">*  </w:t>
      </w:r>
      <w:r w:rsidRPr="00A321E6" w:rsidR="001759C8">
        <w:rPr>
          <w:rFonts w:ascii="Times New Roman" w:hAnsi="Times New Roman" w:cs="Helvetica"/>
          <w:color w:val="000000" w:themeColor="text1"/>
          <w:sz w:val="26"/>
          <w:szCs w:val="26"/>
        </w:rPr>
        <w:t>от</w:t>
      </w:r>
      <w:r w:rsidRPr="00A321E6" w:rsidR="001759C8">
        <w:rPr>
          <w:rFonts w:ascii="Times New Roman" w:hAnsi="Times New Roman" w:cs="Helvetica"/>
          <w:color w:val="000000" w:themeColor="text1"/>
          <w:sz w:val="26"/>
          <w:szCs w:val="26"/>
        </w:rPr>
        <w:t xml:space="preserve"> 24.12.2020 нанимателем жилого</w:t>
      </w:r>
      <w:r w:rsidR="001759C8">
        <w:rPr>
          <w:rFonts w:ascii="Times New Roman" w:hAnsi="Times New Roman" w:cs="Helvetica"/>
          <w:color w:val="000000" w:themeColor="text1"/>
          <w:sz w:val="26"/>
          <w:szCs w:val="26"/>
        </w:rPr>
        <w:t xml:space="preserve"> </w:t>
      </w:r>
      <w:r w:rsidRPr="00A321E6" w:rsidR="001759C8">
        <w:rPr>
          <w:rFonts w:ascii="Times New Roman" w:hAnsi="Times New Roman" w:cs="Helvetica"/>
          <w:color w:val="000000" w:themeColor="text1"/>
          <w:sz w:val="26"/>
          <w:szCs w:val="26"/>
        </w:rPr>
        <w:t xml:space="preserve">помещении является </w:t>
      </w:r>
      <w:r w:rsidRPr="00A321E6" w:rsidR="001759C8">
        <w:rPr>
          <w:rFonts w:ascii="Times New Roman" w:hAnsi="Times New Roman" w:cs="Helvetica"/>
          <w:color w:val="000000" w:themeColor="text1"/>
          <w:sz w:val="26"/>
          <w:szCs w:val="26"/>
        </w:rPr>
        <w:t>Василкова</w:t>
      </w:r>
      <w:r w:rsidRPr="00A321E6" w:rsidR="001759C8">
        <w:rPr>
          <w:rFonts w:ascii="Times New Roman" w:hAnsi="Times New Roman" w:cs="Helvetica"/>
          <w:color w:val="000000" w:themeColor="text1"/>
          <w:sz w:val="26"/>
          <w:szCs w:val="26"/>
        </w:rPr>
        <w:t xml:space="preserve"> Я.В.</w:t>
      </w:r>
      <w:r w:rsidR="001759C8">
        <w:rPr>
          <w:rFonts w:ascii="Times New Roman" w:hAnsi="Times New Roman" w:cs="Helvetica"/>
          <w:color w:val="000000" w:themeColor="text1"/>
          <w:sz w:val="26"/>
          <w:szCs w:val="26"/>
        </w:rPr>
        <w:t xml:space="preserve"> На имя Василовой Я.В. открыт лицевой счет №</w:t>
      </w:r>
      <w:r w:rsidR="007F3BC6">
        <w:rPr>
          <w:sz w:val="28"/>
          <w:szCs w:val="28"/>
        </w:rPr>
        <w:t>**</w:t>
      </w:r>
      <w:r w:rsidR="007F3BC6">
        <w:rPr>
          <w:sz w:val="28"/>
          <w:szCs w:val="28"/>
        </w:rPr>
        <w:t xml:space="preserve">*  </w:t>
      </w:r>
      <w:r w:rsidR="001759C8">
        <w:rPr>
          <w:rFonts w:ascii="Times New Roman" w:hAnsi="Times New Roman" w:cs="Helvetica"/>
          <w:color w:val="000000" w:themeColor="text1"/>
          <w:sz w:val="26"/>
          <w:szCs w:val="26"/>
        </w:rPr>
        <w:t>.</w:t>
      </w:r>
      <w:r w:rsidR="001759C8">
        <w:rPr>
          <w:rFonts w:ascii="Times New Roman" w:hAnsi="Times New Roman" w:cs="Helvetica"/>
          <w:color w:val="000000" w:themeColor="text1"/>
          <w:sz w:val="26"/>
          <w:szCs w:val="26"/>
        </w:rPr>
        <w:t xml:space="preserve"> </w:t>
      </w:r>
      <w:r w:rsidR="001759C8">
        <w:rPr>
          <w:rFonts w:ascii="Times New Roman" w:hAnsi="Times New Roman" w:cs="Times New Roman"/>
          <w:sz w:val="26"/>
          <w:szCs w:val="26"/>
        </w:rPr>
        <w:t>И</w:t>
      </w:r>
      <w:r>
        <w:rPr>
          <w:rFonts w:ascii="Times New Roman" w:hAnsi="Times New Roman" w:cs="Times New Roman"/>
          <w:sz w:val="26"/>
          <w:szCs w:val="26"/>
        </w:rPr>
        <w:t xml:space="preserve">стец является </w:t>
      </w:r>
      <w:r w:rsidR="001759C8">
        <w:rPr>
          <w:rFonts w:ascii="Times New Roman" w:hAnsi="Times New Roman" w:cs="Times New Roman"/>
          <w:sz w:val="26"/>
          <w:szCs w:val="26"/>
        </w:rPr>
        <w:t>управляющей компанией вышеуказанного дома</w:t>
      </w:r>
      <w:r>
        <w:rPr>
          <w:rFonts w:ascii="Times New Roman" w:hAnsi="Times New Roman" w:cs="Times New Roman"/>
          <w:sz w:val="26"/>
          <w:szCs w:val="26"/>
        </w:rPr>
        <w:t xml:space="preserve">. Жилищно-коммунальные услуги истцом оказаны в полном объеме и надлежащего качества, однако ответчик не оплачивает данные услуги. В результате чего у ответчика образовалась просроченная задолженность перед истцом за предоставленные коммунальные услуги. В связи с чем, истец просит взыскать с ответчика задолженность за коммунальные услуги в размере </w:t>
      </w:r>
      <w:r w:rsidR="001759C8">
        <w:rPr>
          <w:rFonts w:ascii="Times New Roman" w:hAnsi="Times New Roman" w:cs="Times New Roman"/>
          <w:sz w:val="26"/>
          <w:szCs w:val="26"/>
        </w:rPr>
        <w:t>30711,16</w:t>
      </w:r>
      <w:r>
        <w:rPr>
          <w:rFonts w:ascii="Times New Roman" w:hAnsi="Times New Roman" w:cs="Times New Roman"/>
          <w:sz w:val="26"/>
          <w:szCs w:val="26"/>
        </w:rPr>
        <w:t xml:space="preserve"> руб. за период с </w:t>
      </w:r>
      <w:r w:rsidR="001759C8">
        <w:rPr>
          <w:rFonts w:ascii="Times New Roman" w:hAnsi="Times New Roman" w:cs="Times New Roman"/>
          <w:sz w:val="26"/>
          <w:szCs w:val="26"/>
        </w:rPr>
        <w:t>04.2023</w:t>
      </w:r>
      <w:r>
        <w:rPr>
          <w:rFonts w:ascii="Times New Roman" w:hAnsi="Times New Roman" w:cs="Times New Roman"/>
          <w:sz w:val="26"/>
          <w:szCs w:val="26"/>
        </w:rPr>
        <w:t xml:space="preserve"> по </w:t>
      </w:r>
      <w:r w:rsidR="001759C8">
        <w:rPr>
          <w:rFonts w:ascii="Times New Roman" w:hAnsi="Times New Roman" w:cs="Times New Roman"/>
          <w:sz w:val="26"/>
          <w:szCs w:val="26"/>
        </w:rPr>
        <w:t>10.2023</w:t>
      </w:r>
      <w:r>
        <w:rPr>
          <w:rFonts w:ascii="Times New Roman" w:hAnsi="Times New Roman" w:cs="Times New Roman"/>
          <w:sz w:val="26"/>
          <w:szCs w:val="26"/>
        </w:rPr>
        <w:t xml:space="preserve">, пени в размере </w:t>
      </w:r>
      <w:r w:rsidR="001759C8">
        <w:rPr>
          <w:rFonts w:ascii="Times New Roman" w:hAnsi="Times New Roman" w:cs="Times New Roman"/>
          <w:sz w:val="26"/>
          <w:szCs w:val="26"/>
        </w:rPr>
        <w:t>800,21 руб.,</w:t>
      </w:r>
      <w:r>
        <w:rPr>
          <w:rFonts w:ascii="Times New Roman" w:hAnsi="Times New Roman" w:cs="Times New Roman"/>
          <w:sz w:val="26"/>
          <w:szCs w:val="26"/>
        </w:rPr>
        <w:t xml:space="preserve"> расходы по уплате государственной пошлины в размере </w:t>
      </w:r>
      <w:r w:rsidR="001759C8">
        <w:rPr>
          <w:rFonts w:ascii="Times New Roman" w:hAnsi="Times New Roman" w:cs="Times New Roman"/>
          <w:sz w:val="26"/>
          <w:szCs w:val="26"/>
        </w:rPr>
        <w:t>4000</w:t>
      </w:r>
      <w:r>
        <w:rPr>
          <w:rFonts w:ascii="Times New Roman" w:hAnsi="Times New Roman" w:cs="Times New Roman"/>
          <w:sz w:val="26"/>
          <w:szCs w:val="26"/>
        </w:rPr>
        <w:t xml:space="preserve"> руб.</w:t>
      </w:r>
      <w:r w:rsidR="001759C8">
        <w:rPr>
          <w:rFonts w:ascii="Times New Roman" w:hAnsi="Times New Roman" w:cs="Times New Roman"/>
          <w:sz w:val="26"/>
          <w:szCs w:val="26"/>
        </w:rPr>
        <w:t>, услуги представителя в размере 20000 рублей.</w:t>
      </w:r>
    </w:p>
    <w:p w:rsidR="00F52DF7" w:rsidRPr="001759C8" w:rsidP="001759C8">
      <w:pPr>
        <w:ind w:firstLine="540"/>
        <w:jc w:val="both"/>
        <w:rPr>
          <w:rFonts w:ascii="Times New Roman" w:hAnsi="Times New Roman" w:cs="Helvetica"/>
          <w:color w:val="000000" w:themeColor="text1"/>
          <w:sz w:val="26"/>
          <w:szCs w:val="26"/>
        </w:rPr>
      </w:pPr>
      <w:r>
        <w:rPr>
          <w:rFonts w:ascii="Times New Roman" w:hAnsi="Times New Roman" w:cs="Times New Roman"/>
          <w:sz w:val="26"/>
          <w:szCs w:val="26"/>
        </w:rPr>
        <w:t xml:space="preserve">  Определениями от 30.04.2026 к участию в деле в качестве соответчика привлечен Департамент муниципальной собственности администрации города Ханты-Мансийска, а также третье лицо </w:t>
      </w:r>
      <w:r w:rsidR="007F3BC6">
        <w:rPr>
          <w:sz w:val="28"/>
          <w:szCs w:val="28"/>
        </w:rPr>
        <w:t>**</w:t>
      </w:r>
      <w:r w:rsidR="007F3BC6">
        <w:rPr>
          <w:sz w:val="28"/>
          <w:szCs w:val="28"/>
        </w:rPr>
        <w:t xml:space="preserve">*  </w:t>
      </w:r>
      <w:r>
        <w:rPr>
          <w:rFonts w:ascii="Times New Roman" w:hAnsi="Times New Roman" w:cs="Times New Roman"/>
          <w:sz w:val="26"/>
          <w:szCs w:val="26"/>
        </w:rPr>
        <w:t>Д.В.</w:t>
      </w:r>
    </w:p>
    <w:p w:rsidR="00171528" w:rsidP="00171528">
      <w:pPr>
        <w:ind w:firstLine="567"/>
        <w:jc w:val="both"/>
        <w:rPr>
          <w:rFonts w:ascii="Times New Roman" w:hAnsi="Times New Roman"/>
          <w:sz w:val="26"/>
          <w:szCs w:val="26"/>
        </w:rPr>
      </w:pPr>
      <w:r>
        <w:rPr>
          <w:rFonts w:ascii="Times New Roman" w:hAnsi="Times New Roman"/>
          <w:sz w:val="26"/>
          <w:szCs w:val="26"/>
        </w:rPr>
        <w:t xml:space="preserve">  Ответчик </w:t>
      </w:r>
      <w:r>
        <w:rPr>
          <w:rFonts w:ascii="Times New Roman" w:hAnsi="Times New Roman" w:cs="Times New Roman"/>
          <w:sz w:val="26"/>
          <w:szCs w:val="26"/>
        </w:rPr>
        <w:t>Департамент</w:t>
      </w:r>
      <w:r w:rsidRPr="00171528">
        <w:rPr>
          <w:rFonts w:ascii="Times New Roman" w:hAnsi="Times New Roman" w:cs="Times New Roman"/>
          <w:sz w:val="26"/>
          <w:szCs w:val="26"/>
        </w:rPr>
        <w:t xml:space="preserve"> муниципальной собственности администрации города Ханты-Мансийка, третье лицо </w:t>
      </w:r>
      <w:r w:rsidR="007F3BC6">
        <w:rPr>
          <w:sz w:val="28"/>
          <w:szCs w:val="28"/>
        </w:rPr>
        <w:t>**</w:t>
      </w:r>
      <w:r w:rsidR="007F3BC6">
        <w:rPr>
          <w:sz w:val="28"/>
          <w:szCs w:val="28"/>
        </w:rPr>
        <w:t xml:space="preserve">*  </w:t>
      </w:r>
      <w:r>
        <w:rPr>
          <w:rFonts w:ascii="Times New Roman" w:hAnsi="Times New Roman" w:cs="Times New Roman"/>
          <w:sz w:val="26"/>
          <w:szCs w:val="26"/>
        </w:rPr>
        <w:t>Д.В.</w:t>
      </w:r>
      <w:r w:rsidRPr="00171528">
        <w:rPr>
          <w:rFonts w:ascii="Times New Roman" w:hAnsi="Times New Roman" w:cs="Times New Roman"/>
          <w:sz w:val="26"/>
          <w:szCs w:val="26"/>
        </w:rPr>
        <w:t xml:space="preserve"> </w:t>
      </w:r>
      <w:r>
        <w:rPr>
          <w:rFonts w:ascii="Times New Roman" w:hAnsi="Times New Roman"/>
          <w:sz w:val="26"/>
          <w:szCs w:val="26"/>
        </w:rPr>
        <w:t>в судебное заседание не явились, о времени и месте рассмотрения дела извещены надлежащим образом. Руководствуясь ст. 167 ГПК РФ суд счел возможным рассмотреть дело в отсутствие указанных лиц.</w:t>
      </w:r>
    </w:p>
    <w:p w:rsidR="00171528" w:rsidP="00171528">
      <w:pPr>
        <w:ind w:firstLine="709"/>
        <w:jc w:val="both"/>
        <w:rPr>
          <w:rFonts w:ascii="Times New Roman" w:hAnsi="Times New Roman" w:cs="Times New Roman"/>
          <w:sz w:val="26"/>
          <w:szCs w:val="26"/>
        </w:rPr>
      </w:pPr>
      <w:r>
        <w:rPr>
          <w:rFonts w:ascii="Times New Roman" w:hAnsi="Times New Roman" w:cs="Times New Roman"/>
          <w:sz w:val="26"/>
          <w:szCs w:val="26"/>
        </w:rPr>
        <w:t>Представитель истца исковые требования поддержала в полном объеме, изложив доводы, указанные в исковом заявлен</w:t>
      </w:r>
      <w:r w:rsidR="001759C8">
        <w:rPr>
          <w:rFonts w:ascii="Times New Roman" w:hAnsi="Times New Roman" w:cs="Times New Roman"/>
          <w:sz w:val="26"/>
          <w:szCs w:val="26"/>
        </w:rPr>
        <w:t xml:space="preserve">ии, пояснив, что задолженность </w:t>
      </w:r>
      <w:r>
        <w:rPr>
          <w:rFonts w:ascii="Times New Roman" w:hAnsi="Times New Roman" w:cs="Times New Roman"/>
          <w:sz w:val="26"/>
          <w:szCs w:val="26"/>
        </w:rPr>
        <w:t>в настоящее время не погашена.</w:t>
      </w:r>
    </w:p>
    <w:p w:rsidR="00171528" w:rsidP="001759C8">
      <w:pPr>
        <w:jc w:val="both"/>
        <w:rPr>
          <w:rFonts w:ascii="Times New Roman" w:hAnsi="Times New Roman" w:cs="Times New Roman"/>
          <w:sz w:val="26"/>
          <w:szCs w:val="26"/>
        </w:rPr>
      </w:pPr>
      <w:r>
        <w:rPr>
          <w:rFonts w:ascii="Times New Roman" w:hAnsi="Times New Roman" w:cs="Times New Roman"/>
          <w:sz w:val="26"/>
          <w:szCs w:val="26"/>
        </w:rPr>
        <w:t xml:space="preserve">         </w:t>
      </w:r>
      <w:r w:rsidR="00F52DF7">
        <w:rPr>
          <w:rFonts w:ascii="Times New Roman" w:hAnsi="Times New Roman" w:cs="Times New Roman"/>
          <w:sz w:val="26"/>
          <w:szCs w:val="26"/>
        </w:rPr>
        <w:t xml:space="preserve"> </w:t>
      </w:r>
      <w:r>
        <w:rPr>
          <w:rFonts w:ascii="Times New Roman" w:hAnsi="Times New Roman" w:cs="Times New Roman"/>
          <w:sz w:val="26"/>
          <w:szCs w:val="26"/>
        </w:rPr>
        <w:t xml:space="preserve">Ответчик </w:t>
      </w:r>
      <w:r>
        <w:rPr>
          <w:rFonts w:ascii="Times New Roman" w:hAnsi="Times New Roman" w:cs="Times New Roman"/>
          <w:sz w:val="26"/>
          <w:szCs w:val="26"/>
        </w:rPr>
        <w:t>Василкова</w:t>
      </w:r>
      <w:r>
        <w:rPr>
          <w:rFonts w:ascii="Times New Roman" w:hAnsi="Times New Roman" w:cs="Times New Roman"/>
          <w:sz w:val="26"/>
          <w:szCs w:val="26"/>
        </w:rPr>
        <w:t xml:space="preserve"> Я.В. исковые требо</w:t>
      </w:r>
      <w:r w:rsidR="003957FD">
        <w:rPr>
          <w:rFonts w:ascii="Times New Roman" w:hAnsi="Times New Roman" w:cs="Times New Roman"/>
          <w:sz w:val="26"/>
          <w:szCs w:val="26"/>
        </w:rPr>
        <w:t>вания не признала, указав, что по указанному адресу не проживала, договор найма с ней никто не заключал. Акт о передаче ключей от 24.12.2020 не является доказательством. По указанному а</w:t>
      </w:r>
      <w:r w:rsidR="008361DE">
        <w:rPr>
          <w:rFonts w:ascii="Times New Roman" w:hAnsi="Times New Roman" w:cs="Times New Roman"/>
          <w:sz w:val="26"/>
          <w:szCs w:val="26"/>
        </w:rPr>
        <w:t xml:space="preserve">дресу проживал </w:t>
      </w:r>
      <w:r w:rsidR="007F3BC6">
        <w:rPr>
          <w:sz w:val="28"/>
          <w:szCs w:val="28"/>
        </w:rPr>
        <w:t>**</w:t>
      </w:r>
      <w:r w:rsidR="007F3BC6">
        <w:rPr>
          <w:sz w:val="28"/>
          <w:szCs w:val="28"/>
        </w:rPr>
        <w:t xml:space="preserve">*  </w:t>
      </w:r>
      <w:r w:rsidR="008361DE">
        <w:rPr>
          <w:rFonts w:ascii="Times New Roman" w:hAnsi="Times New Roman" w:cs="Times New Roman"/>
          <w:sz w:val="26"/>
          <w:szCs w:val="26"/>
        </w:rPr>
        <w:t>Д.В.</w:t>
      </w:r>
      <w:r w:rsidR="008361DE">
        <w:rPr>
          <w:rFonts w:ascii="Times New Roman" w:hAnsi="Times New Roman" w:cs="Times New Roman"/>
          <w:sz w:val="26"/>
          <w:szCs w:val="26"/>
        </w:rPr>
        <w:t xml:space="preserve"> </w:t>
      </w:r>
      <w:r w:rsidR="003957FD">
        <w:rPr>
          <w:rFonts w:ascii="Times New Roman" w:hAnsi="Times New Roman" w:cs="Times New Roman"/>
          <w:sz w:val="26"/>
          <w:szCs w:val="26"/>
        </w:rPr>
        <w:t>с 02.10.2020 по 01.02.2023</w:t>
      </w:r>
      <w:r w:rsidR="008361DE">
        <w:rPr>
          <w:rFonts w:ascii="Times New Roman" w:hAnsi="Times New Roman" w:cs="Times New Roman"/>
          <w:sz w:val="26"/>
          <w:szCs w:val="26"/>
        </w:rPr>
        <w:t xml:space="preserve"> и </w:t>
      </w:r>
      <w:r w:rsidR="00021509">
        <w:rPr>
          <w:rFonts w:ascii="Times New Roman" w:hAnsi="Times New Roman" w:cs="Times New Roman"/>
          <w:sz w:val="26"/>
          <w:szCs w:val="26"/>
        </w:rPr>
        <w:t>о данном факте знал Департамент, который составлял акты жилищно-бытовых условий.</w:t>
      </w:r>
      <w:r w:rsidR="003957FD">
        <w:rPr>
          <w:rFonts w:ascii="Times New Roman" w:hAnsi="Times New Roman" w:cs="Times New Roman"/>
          <w:sz w:val="26"/>
          <w:szCs w:val="26"/>
        </w:rPr>
        <w:t xml:space="preserve"> </w:t>
      </w:r>
      <w:r w:rsidR="00021509">
        <w:rPr>
          <w:rFonts w:ascii="Times New Roman" w:hAnsi="Times New Roman" w:cs="Times New Roman"/>
          <w:sz w:val="26"/>
          <w:szCs w:val="26"/>
        </w:rPr>
        <w:t xml:space="preserve">Решение </w:t>
      </w:r>
      <w:r w:rsidR="00021509">
        <w:rPr>
          <w:rFonts w:ascii="Times New Roman" w:hAnsi="Times New Roman" w:cs="Times New Roman"/>
          <w:sz w:val="26"/>
          <w:szCs w:val="26"/>
        </w:rPr>
        <w:t>суда  от</w:t>
      </w:r>
      <w:r w:rsidR="00021509">
        <w:rPr>
          <w:rFonts w:ascii="Times New Roman" w:hAnsi="Times New Roman" w:cs="Times New Roman"/>
          <w:sz w:val="26"/>
          <w:szCs w:val="26"/>
        </w:rPr>
        <w:t xml:space="preserve"> 11.05.2023 не является доказательством ее проживания и вселения в спорной квартире. Акт возврата жилого помещения составлен 07.06.2024 после активных действий по розыску ключей, после неоднократных писем в Департамент. Именно халатное </w:t>
      </w:r>
      <w:r w:rsidR="008361DE">
        <w:rPr>
          <w:rFonts w:ascii="Times New Roman" w:hAnsi="Times New Roman" w:cs="Times New Roman"/>
          <w:sz w:val="26"/>
          <w:szCs w:val="26"/>
        </w:rPr>
        <w:t>отношение Департамента привело к</w:t>
      </w:r>
      <w:r w:rsidR="00021509">
        <w:rPr>
          <w:rFonts w:ascii="Times New Roman" w:hAnsi="Times New Roman" w:cs="Times New Roman"/>
          <w:sz w:val="26"/>
          <w:szCs w:val="26"/>
        </w:rPr>
        <w:t xml:space="preserve"> образованию задолженности. Просила в </w:t>
      </w:r>
      <w:r w:rsidR="00021509">
        <w:rPr>
          <w:rFonts w:ascii="Times New Roman" w:hAnsi="Times New Roman" w:cs="Times New Roman"/>
          <w:sz w:val="26"/>
          <w:szCs w:val="26"/>
        </w:rPr>
        <w:t>удовлетворении исковых требований к ней отказать.</w:t>
      </w:r>
    </w:p>
    <w:p w:rsidR="00F52DF7" w:rsidP="001759C8">
      <w:pPr>
        <w:jc w:val="both"/>
        <w:rPr>
          <w:rFonts w:ascii="Times New Roman" w:hAnsi="Times New Roman" w:cs="Times New Roman"/>
          <w:sz w:val="26"/>
          <w:szCs w:val="26"/>
        </w:rPr>
      </w:pPr>
      <w:r>
        <w:rPr>
          <w:rFonts w:ascii="Times New Roman" w:hAnsi="Times New Roman" w:cs="Times New Roman"/>
          <w:sz w:val="26"/>
          <w:szCs w:val="26"/>
        </w:rPr>
        <w:t xml:space="preserve">          В письменном отзыве на исковое заявление соответчик Департамент муниципальной собственности администрации города Ханты-Мансийска исковые требования не признал, указав, что решением Ханты-Мансийского районного суда от 11.05.2023 требования Департамента к </w:t>
      </w:r>
      <w:r>
        <w:rPr>
          <w:rFonts w:ascii="Times New Roman" w:hAnsi="Times New Roman" w:cs="Times New Roman"/>
          <w:sz w:val="26"/>
          <w:szCs w:val="26"/>
        </w:rPr>
        <w:t>Василковой</w:t>
      </w:r>
      <w:r>
        <w:rPr>
          <w:rFonts w:ascii="Times New Roman" w:hAnsi="Times New Roman" w:cs="Times New Roman"/>
          <w:sz w:val="26"/>
          <w:szCs w:val="26"/>
        </w:rPr>
        <w:t xml:space="preserve"> Я.В., </w:t>
      </w:r>
      <w:r w:rsidR="007F3BC6">
        <w:rPr>
          <w:sz w:val="28"/>
          <w:szCs w:val="28"/>
        </w:rPr>
        <w:t>**</w:t>
      </w:r>
      <w:r w:rsidR="007F3BC6">
        <w:rPr>
          <w:sz w:val="28"/>
          <w:szCs w:val="28"/>
        </w:rPr>
        <w:t xml:space="preserve">*  </w:t>
      </w:r>
      <w:r>
        <w:rPr>
          <w:rFonts w:ascii="Times New Roman" w:hAnsi="Times New Roman" w:cs="Times New Roman"/>
          <w:sz w:val="26"/>
          <w:szCs w:val="26"/>
        </w:rPr>
        <w:t>С.А.</w:t>
      </w:r>
      <w:r>
        <w:rPr>
          <w:rFonts w:ascii="Times New Roman" w:hAnsi="Times New Roman" w:cs="Times New Roman"/>
          <w:sz w:val="26"/>
          <w:szCs w:val="26"/>
        </w:rPr>
        <w:t xml:space="preserve"> о выселении из спорной квартиры удовлетворены. </w:t>
      </w:r>
      <w:r w:rsidR="008361DE">
        <w:rPr>
          <w:rFonts w:ascii="Times New Roman" w:hAnsi="Times New Roman" w:cs="Times New Roman"/>
          <w:sz w:val="26"/>
          <w:szCs w:val="26"/>
        </w:rPr>
        <w:t>Указанны</w:t>
      </w:r>
      <w:r>
        <w:rPr>
          <w:rFonts w:ascii="Times New Roman" w:hAnsi="Times New Roman" w:cs="Times New Roman"/>
          <w:sz w:val="26"/>
          <w:szCs w:val="26"/>
        </w:rPr>
        <w:t xml:space="preserve">м решением установлено, что </w:t>
      </w:r>
      <w:r>
        <w:rPr>
          <w:rFonts w:ascii="Times New Roman" w:hAnsi="Times New Roman" w:cs="Times New Roman"/>
          <w:sz w:val="26"/>
          <w:szCs w:val="26"/>
        </w:rPr>
        <w:t>Василкова</w:t>
      </w:r>
      <w:r>
        <w:rPr>
          <w:rFonts w:ascii="Times New Roman" w:hAnsi="Times New Roman" w:cs="Times New Roman"/>
          <w:sz w:val="26"/>
          <w:szCs w:val="26"/>
        </w:rPr>
        <w:t xml:space="preserve"> Я.В., </w:t>
      </w:r>
      <w:r w:rsidR="007F3BC6">
        <w:rPr>
          <w:sz w:val="28"/>
          <w:szCs w:val="28"/>
        </w:rPr>
        <w:t>**</w:t>
      </w:r>
      <w:r w:rsidR="007F3BC6">
        <w:rPr>
          <w:sz w:val="28"/>
          <w:szCs w:val="28"/>
        </w:rPr>
        <w:t xml:space="preserve">*  </w:t>
      </w:r>
      <w:r>
        <w:rPr>
          <w:rFonts w:ascii="Times New Roman" w:hAnsi="Times New Roman" w:cs="Times New Roman"/>
          <w:sz w:val="26"/>
          <w:szCs w:val="26"/>
        </w:rPr>
        <w:t>С.А.</w:t>
      </w:r>
      <w:r>
        <w:rPr>
          <w:rFonts w:ascii="Times New Roman" w:hAnsi="Times New Roman" w:cs="Times New Roman"/>
          <w:sz w:val="26"/>
          <w:szCs w:val="26"/>
        </w:rPr>
        <w:t xml:space="preserve"> проживали в вышеуказанной квартире с декабря 2020 года. 07.06.2024 во исполнения решения суда квартира передана Департаменту по акту возврата жилого помещения. Таким образом в спорный период потребителем коммунальных услуг являлись указанные лица.</w:t>
      </w:r>
    </w:p>
    <w:p w:rsidR="00F52DF7" w:rsidP="001759C8">
      <w:pPr>
        <w:jc w:val="both"/>
        <w:rPr>
          <w:rFonts w:ascii="Times New Roman" w:hAnsi="Times New Roman" w:cs="Times New Roman"/>
          <w:sz w:val="26"/>
          <w:szCs w:val="26"/>
        </w:rPr>
      </w:pPr>
      <w:r>
        <w:rPr>
          <w:rFonts w:ascii="Times New Roman" w:hAnsi="Times New Roman" w:cs="Times New Roman"/>
          <w:sz w:val="26"/>
          <w:szCs w:val="26"/>
        </w:rPr>
        <w:t xml:space="preserve">          </w:t>
      </w:r>
      <w:r w:rsidR="003957FD">
        <w:rPr>
          <w:rFonts w:ascii="Times New Roman" w:hAnsi="Times New Roman" w:cs="Times New Roman"/>
          <w:sz w:val="26"/>
          <w:szCs w:val="26"/>
        </w:rPr>
        <w:t xml:space="preserve">В письменном отзыве третье лицо </w:t>
      </w:r>
      <w:r w:rsidR="007F3BC6">
        <w:rPr>
          <w:sz w:val="28"/>
          <w:szCs w:val="28"/>
        </w:rPr>
        <w:t>**</w:t>
      </w:r>
      <w:r w:rsidR="007F3BC6">
        <w:rPr>
          <w:sz w:val="28"/>
          <w:szCs w:val="28"/>
        </w:rPr>
        <w:t xml:space="preserve">*  </w:t>
      </w:r>
      <w:r w:rsidR="003957FD">
        <w:rPr>
          <w:rFonts w:ascii="Times New Roman" w:hAnsi="Times New Roman" w:cs="Times New Roman"/>
          <w:sz w:val="26"/>
          <w:szCs w:val="26"/>
        </w:rPr>
        <w:t>Д.В.</w:t>
      </w:r>
      <w:r w:rsidR="003957FD">
        <w:rPr>
          <w:rFonts w:ascii="Times New Roman" w:hAnsi="Times New Roman" w:cs="Times New Roman"/>
          <w:sz w:val="26"/>
          <w:szCs w:val="26"/>
        </w:rPr>
        <w:t xml:space="preserve"> с исковыми требованиями не согласился, указав, что </w:t>
      </w:r>
      <w:r w:rsidR="003957FD">
        <w:rPr>
          <w:rFonts w:ascii="Times New Roman" w:hAnsi="Times New Roman" w:cs="Times New Roman"/>
          <w:sz w:val="26"/>
          <w:szCs w:val="26"/>
        </w:rPr>
        <w:t>Василкова</w:t>
      </w:r>
      <w:r w:rsidR="003957FD">
        <w:rPr>
          <w:rFonts w:ascii="Times New Roman" w:hAnsi="Times New Roman" w:cs="Times New Roman"/>
          <w:sz w:val="26"/>
          <w:szCs w:val="26"/>
        </w:rPr>
        <w:t xml:space="preserve"> Я.В. является ненадлежащим ответчиком. 02.10.2020 ему были переданы ключи от жилого </w:t>
      </w:r>
      <w:r w:rsidR="007F3BC6">
        <w:rPr>
          <w:sz w:val="28"/>
          <w:szCs w:val="28"/>
        </w:rPr>
        <w:t xml:space="preserve">***  </w:t>
      </w:r>
      <w:r w:rsidR="003957FD">
        <w:rPr>
          <w:rFonts w:ascii="Times New Roman" w:hAnsi="Times New Roman" w:cs="Times New Roman"/>
          <w:sz w:val="26"/>
          <w:szCs w:val="26"/>
        </w:rPr>
        <w:t xml:space="preserve"> По устному соглашению сторон был составлен акт о передаче ключей от 24.12.2020 </w:t>
      </w:r>
      <w:r w:rsidR="003957FD">
        <w:rPr>
          <w:rFonts w:ascii="Times New Roman" w:hAnsi="Times New Roman" w:cs="Times New Roman"/>
          <w:sz w:val="26"/>
          <w:szCs w:val="26"/>
        </w:rPr>
        <w:t>Василковой</w:t>
      </w:r>
      <w:r w:rsidR="003957FD">
        <w:rPr>
          <w:rFonts w:ascii="Times New Roman" w:hAnsi="Times New Roman" w:cs="Times New Roman"/>
          <w:sz w:val="26"/>
          <w:szCs w:val="26"/>
        </w:rPr>
        <w:t xml:space="preserve"> Я.В., однако фактически ключи были переданы ему. </w:t>
      </w:r>
      <w:r w:rsidR="003957FD">
        <w:rPr>
          <w:rFonts w:ascii="Times New Roman" w:hAnsi="Times New Roman" w:cs="Times New Roman"/>
          <w:sz w:val="26"/>
          <w:szCs w:val="26"/>
        </w:rPr>
        <w:t>Василкова</w:t>
      </w:r>
      <w:r w:rsidR="003957FD">
        <w:rPr>
          <w:rFonts w:ascii="Times New Roman" w:hAnsi="Times New Roman" w:cs="Times New Roman"/>
          <w:sz w:val="26"/>
          <w:szCs w:val="26"/>
        </w:rPr>
        <w:t xml:space="preserve"> Я.В. никогда там не проживала. Директор УТС попросил </w:t>
      </w:r>
      <w:r w:rsidR="003957FD">
        <w:rPr>
          <w:rFonts w:ascii="Times New Roman" w:hAnsi="Times New Roman" w:cs="Times New Roman"/>
          <w:sz w:val="26"/>
          <w:szCs w:val="26"/>
        </w:rPr>
        <w:t>Василкову</w:t>
      </w:r>
      <w:r w:rsidR="003957FD">
        <w:rPr>
          <w:rFonts w:ascii="Times New Roman" w:hAnsi="Times New Roman" w:cs="Times New Roman"/>
          <w:sz w:val="26"/>
          <w:szCs w:val="26"/>
        </w:rPr>
        <w:t xml:space="preserve"> Я.В. написать заявление в ИРЦ на открытие лицевого счета. Он проживал и оплачивал коммунальные услуги, но 01.02.2023 помещение было им освобождено, и он переехал по адресу</w:t>
      </w:r>
      <w:r w:rsidR="007F3BC6">
        <w:rPr>
          <w:sz w:val="28"/>
          <w:szCs w:val="28"/>
        </w:rPr>
        <w:t>**</w:t>
      </w:r>
      <w:r w:rsidR="007F3BC6">
        <w:rPr>
          <w:sz w:val="28"/>
          <w:szCs w:val="28"/>
        </w:rPr>
        <w:t xml:space="preserve">*  </w:t>
      </w:r>
      <w:r w:rsidR="003957FD">
        <w:rPr>
          <w:rFonts w:ascii="Times New Roman" w:hAnsi="Times New Roman" w:cs="Times New Roman"/>
          <w:sz w:val="26"/>
          <w:szCs w:val="26"/>
        </w:rPr>
        <w:t>,</w:t>
      </w:r>
      <w:r w:rsidR="003957FD">
        <w:rPr>
          <w:rFonts w:ascii="Times New Roman" w:hAnsi="Times New Roman" w:cs="Times New Roman"/>
          <w:sz w:val="26"/>
          <w:szCs w:val="26"/>
        </w:rPr>
        <w:t xml:space="preserve"> ключи оставались у него. Ключи от спорной квартиры он передал </w:t>
      </w:r>
      <w:r w:rsidR="003957FD">
        <w:rPr>
          <w:rFonts w:ascii="Times New Roman" w:hAnsi="Times New Roman" w:cs="Times New Roman"/>
          <w:sz w:val="26"/>
          <w:szCs w:val="26"/>
        </w:rPr>
        <w:t>Василковой</w:t>
      </w:r>
      <w:r w:rsidR="003957FD">
        <w:rPr>
          <w:rFonts w:ascii="Times New Roman" w:hAnsi="Times New Roman" w:cs="Times New Roman"/>
          <w:sz w:val="26"/>
          <w:szCs w:val="26"/>
        </w:rPr>
        <w:t xml:space="preserve"> Я.В. в начале июня 2024 года.</w:t>
      </w:r>
    </w:p>
    <w:p w:rsidR="00171528" w:rsidP="00171528">
      <w:pPr>
        <w:jc w:val="both"/>
        <w:rPr>
          <w:rFonts w:ascii="Times New Roman" w:hAnsi="Times New Roman" w:cs="Times New Roman"/>
          <w:sz w:val="26"/>
          <w:szCs w:val="26"/>
        </w:rPr>
      </w:pPr>
      <w:r>
        <w:rPr>
          <w:rFonts w:ascii="Times New Roman" w:hAnsi="Times New Roman" w:cs="Times New Roman"/>
          <w:sz w:val="26"/>
          <w:szCs w:val="26"/>
        </w:rPr>
        <w:t xml:space="preserve">          Изучив и проанализировав материалы дела, мировой судья пришел к следующему.</w:t>
      </w:r>
    </w:p>
    <w:p w:rsidR="00171528" w:rsidP="00171528">
      <w:pPr>
        <w:pStyle w:val="s1"/>
        <w:shd w:val="clear" w:color="auto" w:fill="FFFFFF"/>
        <w:spacing w:before="0" w:beforeAutospacing="0" w:after="0" w:afterAutospacing="0"/>
        <w:jc w:val="both"/>
        <w:rPr>
          <w:color w:val="000000"/>
          <w:sz w:val="26"/>
          <w:szCs w:val="26"/>
        </w:rPr>
      </w:pPr>
      <w:r>
        <w:rPr>
          <w:color w:val="000000"/>
          <w:sz w:val="26"/>
          <w:szCs w:val="26"/>
        </w:rPr>
        <w:t xml:space="preserve">          В соответствии со </w:t>
      </w:r>
      <w:hyperlink r:id="rId5" w:anchor="/document/10164072/entry/209" w:history="1">
        <w:r w:rsidRPr="00171528">
          <w:rPr>
            <w:rStyle w:val="Hyperlink"/>
            <w:color w:val="000000" w:themeColor="text1"/>
            <w:sz w:val="26"/>
            <w:szCs w:val="26"/>
            <w:u w:val="none"/>
          </w:rPr>
          <w:t>ст.209</w:t>
        </w:r>
      </w:hyperlink>
      <w:r>
        <w:rPr>
          <w:color w:val="000000" w:themeColor="text1"/>
          <w:sz w:val="26"/>
          <w:szCs w:val="26"/>
        </w:rPr>
        <w:t xml:space="preserve"> </w:t>
      </w:r>
      <w:r>
        <w:rPr>
          <w:color w:val="000000"/>
          <w:sz w:val="26"/>
          <w:szCs w:val="26"/>
        </w:rPr>
        <w:t xml:space="preserve">ГК РФ собственнику принадлежат права владения, пользования и распоряжения своим имуществом. Согласно </w:t>
      </w:r>
      <w:hyperlink r:id="rId5" w:anchor="/document/10164072/entry/210" w:history="1">
        <w:r w:rsidRPr="00171528">
          <w:rPr>
            <w:rStyle w:val="Hyperlink"/>
            <w:color w:val="000000" w:themeColor="text1"/>
            <w:sz w:val="26"/>
            <w:szCs w:val="26"/>
            <w:u w:val="none"/>
          </w:rPr>
          <w:t>ст.210</w:t>
        </w:r>
      </w:hyperlink>
      <w:r>
        <w:rPr>
          <w:color w:val="000000"/>
          <w:sz w:val="26"/>
          <w:szCs w:val="26"/>
        </w:rPr>
        <w:t xml:space="preserve"> ГК РФ собственник несет бремя содержания, принадлежащего ему имущества, если иное не предусмотрено законом или договором.</w:t>
      </w:r>
    </w:p>
    <w:p w:rsidR="00171528" w:rsidRPr="00171528" w:rsidP="00171528">
      <w:pPr>
        <w:jc w:val="both"/>
        <w:rPr>
          <w:rFonts w:ascii="Times New Roman" w:hAnsi="Times New Roman" w:cs="Times New Roman"/>
          <w:sz w:val="26"/>
          <w:szCs w:val="26"/>
        </w:rPr>
      </w:pPr>
      <w:r>
        <w:rPr>
          <w:rFonts w:ascii="Times New Roman" w:hAnsi="Times New Roman" w:cs="Times New Roman"/>
          <w:sz w:val="26"/>
          <w:szCs w:val="26"/>
        </w:rPr>
        <w:t xml:space="preserve">          На основании ст.309 ГК РФ обязательства должны исполняться надлежащим образом в соответствии с условиями обязательства и требованиями закона. В соответствии со ст. 310 ГК РФ односторонний отказ от исполнения обязательства не допускается.</w:t>
      </w:r>
    </w:p>
    <w:p w:rsidR="00171528" w:rsidP="00171528">
      <w:pPr>
        <w:ind w:firstLine="709"/>
        <w:jc w:val="both"/>
        <w:rPr>
          <w:rFonts w:ascii="Times New Roman" w:hAnsi="Times New Roman" w:cs="Times New Roman"/>
          <w:sz w:val="26"/>
          <w:szCs w:val="26"/>
        </w:rPr>
      </w:pPr>
      <w:r>
        <w:rPr>
          <w:rFonts w:ascii="Times New Roman" w:hAnsi="Times New Roman" w:cs="Times New Roman"/>
          <w:sz w:val="26"/>
          <w:szCs w:val="26"/>
        </w:rPr>
        <w:t xml:space="preserve">Согласно ч.1 ст.779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В соответствии с ч.1 ст.781 ГК РФ заказчик обязуется оплатить эти услуги в сроки и в порядке, которые указаны в договоре возмездного оказания услуг. </w:t>
      </w:r>
    </w:p>
    <w:p w:rsidR="00171528" w:rsidP="00171528">
      <w:pPr>
        <w:ind w:firstLine="567"/>
        <w:jc w:val="both"/>
        <w:rPr>
          <w:rFonts w:ascii="Times New Roman" w:hAnsi="Times New Roman" w:cs="Times New Roman"/>
          <w:spacing w:val="-1"/>
          <w:sz w:val="26"/>
          <w:szCs w:val="26"/>
        </w:rPr>
      </w:pPr>
      <w:r>
        <w:rPr>
          <w:rFonts w:ascii="Times New Roman" w:hAnsi="Times New Roman" w:cs="Times New Roman"/>
          <w:spacing w:val="-1"/>
          <w:sz w:val="26"/>
          <w:szCs w:val="26"/>
        </w:rPr>
        <w:t xml:space="preserve">  В соответствии со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r>
        <w:rPr>
          <w:rFonts w:ascii="Times New Roman" w:hAnsi="Times New Roman" w:cs="Times New Roman"/>
          <w:spacing w:val="-1"/>
          <w:sz w:val="26"/>
          <w:szCs w:val="26"/>
        </w:rPr>
        <w:t xml:space="preserve"> 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r>
        <w:rPr>
          <w:rFonts w:ascii="Times New Roman" w:hAnsi="Times New Roman" w:cs="Times New Roman"/>
          <w:spacing w:val="-1"/>
          <w:sz w:val="26"/>
          <w:szCs w:val="26"/>
        </w:rPr>
        <w:t xml:space="preserve"> 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r>
        <w:rPr>
          <w:rFonts w:ascii="Times New Roman" w:hAnsi="Times New Roman" w:cs="Times New Roman"/>
          <w:spacing w:val="-1"/>
          <w:sz w:val="26"/>
          <w:szCs w:val="26"/>
        </w:rPr>
        <w:t xml:space="preserve"> 3) из судебных решений, установивших жилищные права и обязанности;</w:t>
      </w:r>
      <w:r>
        <w:rPr>
          <w:rFonts w:ascii="Times New Roman" w:hAnsi="Times New Roman" w:cs="Times New Roman"/>
          <w:spacing w:val="-1"/>
          <w:sz w:val="26"/>
          <w:szCs w:val="26"/>
        </w:rPr>
        <w:t xml:space="preserve"> 4) в результате приобретения в </w:t>
      </w:r>
      <w:r>
        <w:rPr>
          <w:rFonts w:ascii="Times New Roman" w:hAnsi="Times New Roman" w:cs="Times New Roman"/>
          <w:spacing w:val="-1"/>
          <w:sz w:val="26"/>
          <w:szCs w:val="26"/>
        </w:rPr>
        <w:t>собственность жилых помещений по основаниям, допускаемым федеральным законом;</w:t>
      </w:r>
      <w:r>
        <w:rPr>
          <w:rFonts w:ascii="Times New Roman" w:hAnsi="Times New Roman" w:cs="Times New Roman"/>
          <w:spacing w:val="-1"/>
          <w:sz w:val="26"/>
          <w:szCs w:val="26"/>
        </w:rPr>
        <w:t xml:space="preserve"> 5) из членства в жилищных или жилищно-строительных кооперативах;</w:t>
      </w:r>
      <w:r>
        <w:rPr>
          <w:rFonts w:ascii="Times New Roman" w:hAnsi="Times New Roman" w:cs="Times New Roman"/>
          <w:spacing w:val="-1"/>
          <w:sz w:val="26"/>
          <w:szCs w:val="26"/>
        </w:rPr>
        <w:t xml:space="preserve"> 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171528" w:rsidP="00171528">
      <w:pPr>
        <w:ind w:firstLine="567"/>
        <w:jc w:val="both"/>
        <w:rPr>
          <w:rFonts w:ascii="Times New Roman" w:hAnsi="Times New Roman"/>
          <w:sz w:val="26"/>
          <w:szCs w:val="26"/>
        </w:rPr>
      </w:pPr>
      <w:r>
        <w:rPr>
          <w:rFonts w:ascii="Times New Roman" w:hAnsi="Times New Roman" w:cs="Times New Roman"/>
          <w:spacing w:val="-1"/>
          <w:sz w:val="26"/>
          <w:szCs w:val="26"/>
        </w:rPr>
        <w:t xml:space="preserve">   В соответствии с п. 6 Условий предоставлений коммунальных услуг Правил предоставления коммунальных услуг собственникам и пользователям помещений в многоквартирном домах и жилых помещений, утвержденный постановлением Правительством РФ от 06.05.2011 №354, </w:t>
      </w:r>
      <w:r>
        <w:rPr>
          <w:rFonts w:ascii="Times New Roman" w:hAnsi="Times New Roman"/>
          <w:sz w:val="26"/>
          <w:szCs w:val="26"/>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A321E6" w:rsidP="00171528">
      <w:pPr>
        <w:ind w:firstLine="540"/>
        <w:jc w:val="both"/>
        <w:rPr>
          <w:rFonts w:cs="Helvetica"/>
          <w:color w:val="000000" w:themeColor="text1"/>
          <w:sz w:val="26"/>
          <w:szCs w:val="26"/>
        </w:rPr>
      </w:pPr>
      <w:r>
        <w:rPr>
          <w:rFonts w:ascii="Times New Roman" w:hAnsi="Times New Roman" w:cs="Times New Roman"/>
          <w:color w:val="000000" w:themeColor="text1"/>
          <w:spacing w:val="-1"/>
          <w:sz w:val="26"/>
          <w:szCs w:val="26"/>
        </w:rPr>
        <w:t xml:space="preserve">Как установлено судом, МО </w:t>
      </w:r>
      <w:r>
        <w:rPr>
          <w:rFonts w:ascii="Times New Roman" w:hAnsi="Times New Roman" w:cs="Times New Roman"/>
          <w:color w:val="000000" w:themeColor="text1"/>
          <w:spacing w:val="-1"/>
          <w:sz w:val="26"/>
          <w:szCs w:val="26"/>
        </w:rPr>
        <w:t>г.Ханты-Мансийск</w:t>
      </w:r>
      <w:r>
        <w:rPr>
          <w:rFonts w:ascii="Times New Roman" w:hAnsi="Times New Roman" w:cs="Times New Roman"/>
          <w:color w:val="000000" w:themeColor="text1"/>
          <w:spacing w:val="-1"/>
          <w:sz w:val="26"/>
          <w:szCs w:val="26"/>
        </w:rPr>
        <w:t xml:space="preserve"> является собственником жилого </w:t>
      </w:r>
      <w:r w:rsidR="007F3BC6">
        <w:rPr>
          <w:sz w:val="28"/>
          <w:szCs w:val="28"/>
        </w:rPr>
        <w:t>**</w:t>
      </w:r>
      <w:r w:rsidR="007F3BC6">
        <w:rPr>
          <w:sz w:val="28"/>
          <w:szCs w:val="28"/>
        </w:rPr>
        <w:t xml:space="preserve">*  </w:t>
      </w:r>
      <w:r>
        <w:rPr>
          <w:rFonts w:ascii="Times New Roman" w:hAnsi="Times New Roman" w:cs="Times New Roman"/>
          <w:color w:val="000000" w:themeColor="text1"/>
          <w:spacing w:val="-1"/>
          <w:sz w:val="26"/>
          <w:szCs w:val="26"/>
        </w:rPr>
        <w:t>что</w:t>
      </w:r>
      <w:r>
        <w:rPr>
          <w:rFonts w:ascii="Times New Roman" w:hAnsi="Times New Roman" w:cs="Times New Roman"/>
          <w:color w:val="000000" w:themeColor="text1"/>
          <w:spacing w:val="-1"/>
          <w:sz w:val="26"/>
          <w:szCs w:val="26"/>
        </w:rPr>
        <w:t xml:space="preserve"> подтверждается материалами дела и не оспаривается сторонами.</w:t>
      </w:r>
      <w:r>
        <w:rPr>
          <w:rFonts w:cs="Helvetica"/>
          <w:color w:val="000000" w:themeColor="text1"/>
          <w:sz w:val="26"/>
          <w:szCs w:val="26"/>
        </w:rPr>
        <w:t xml:space="preserve"> </w:t>
      </w:r>
    </w:p>
    <w:p w:rsidR="00A479DB" w:rsidRPr="00A321E6" w:rsidP="00A479DB">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МП Водоканал является управляющей компанией многоквартирного </w:t>
      </w:r>
      <w:r w:rsidR="007F3BC6">
        <w:rPr>
          <w:sz w:val="28"/>
          <w:szCs w:val="28"/>
        </w:rPr>
        <w:t>**</w:t>
      </w:r>
      <w:r w:rsidR="007F3BC6">
        <w:rPr>
          <w:sz w:val="28"/>
          <w:szCs w:val="28"/>
        </w:rPr>
        <w:t xml:space="preserve">*  </w:t>
      </w:r>
      <w:r>
        <w:rPr>
          <w:rFonts w:ascii="Times New Roman" w:hAnsi="Times New Roman" w:cs="Times New Roman"/>
          <w:color w:val="000000"/>
          <w:sz w:val="26"/>
          <w:szCs w:val="26"/>
        </w:rPr>
        <w:t>что</w:t>
      </w:r>
      <w:r>
        <w:rPr>
          <w:rFonts w:ascii="Times New Roman" w:hAnsi="Times New Roman" w:cs="Times New Roman"/>
          <w:color w:val="000000"/>
          <w:sz w:val="26"/>
          <w:szCs w:val="26"/>
        </w:rPr>
        <w:t xml:space="preserve"> подтверждается материалами дела.</w:t>
      </w:r>
    </w:p>
    <w:p w:rsidR="00A479DB" w:rsidP="00A479DB">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Истец МП «Водоканал», зарегистрировано в установленном законом порядке в едином государственном реестре юридических лиц, что подтверждается свидетельством о государственной регистрации юридического лица и Выпиской из ЕРЮЛ.</w:t>
      </w:r>
    </w:p>
    <w:p w:rsidR="00A479DB" w:rsidRPr="00A479DB" w:rsidP="00A479DB">
      <w:pPr>
        <w:ind w:firstLine="540"/>
        <w:jc w:val="both"/>
        <w:rPr>
          <w:rFonts w:ascii="Times New Roman" w:hAnsi="Times New Roman" w:cs="Helvetica"/>
          <w:color w:val="000000" w:themeColor="text1"/>
          <w:sz w:val="26"/>
          <w:szCs w:val="26"/>
        </w:rPr>
      </w:pPr>
      <w:r w:rsidRPr="00A321E6">
        <w:rPr>
          <w:rFonts w:ascii="Times New Roman" w:hAnsi="Times New Roman" w:cs="Helvetica"/>
          <w:color w:val="000000" w:themeColor="text1"/>
          <w:sz w:val="26"/>
          <w:szCs w:val="26"/>
        </w:rPr>
        <w:t>Согласно акту приема-передачи ключей жилого помещения по адресу</w:t>
      </w:r>
      <w:r w:rsidR="007F3BC6">
        <w:rPr>
          <w:sz w:val="28"/>
          <w:szCs w:val="28"/>
        </w:rPr>
        <w:t>**</w:t>
      </w:r>
      <w:r w:rsidR="007F3BC6">
        <w:rPr>
          <w:sz w:val="28"/>
          <w:szCs w:val="28"/>
        </w:rPr>
        <w:t xml:space="preserve">*  </w:t>
      </w:r>
      <w:r w:rsidRPr="00A321E6">
        <w:rPr>
          <w:rFonts w:ascii="Times New Roman" w:hAnsi="Times New Roman" w:cs="Helvetica"/>
          <w:color w:val="000000" w:themeColor="text1"/>
          <w:sz w:val="26"/>
          <w:szCs w:val="26"/>
        </w:rPr>
        <w:t>от</w:t>
      </w:r>
      <w:r w:rsidRPr="00A321E6">
        <w:rPr>
          <w:rFonts w:ascii="Times New Roman" w:hAnsi="Times New Roman" w:cs="Helvetica"/>
          <w:color w:val="000000" w:themeColor="text1"/>
          <w:sz w:val="26"/>
          <w:szCs w:val="26"/>
        </w:rPr>
        <w:t xml:space="preserve"> 24.12.2020 нанимателем жилого</w:t>
      </w:r>
      <w:r>
        <w:rPr>
          <w:rFonts w:ascii="Times New Roman" w:hAnsi="Times New Roman" w:cs="Helvetica"/>
          <w:color w:val="000000" w:themeColor="text1"/>
          <w:sz w:val="26"/>
          <w:szCs w:val="26"/>
        </w:rPr>
        <w:t xml:space="preserve"> </w:t>
      </w:r>
      <w:r w:rsidRPr="00A321E6">
        <w:rPr>
          <w:rFonts w:ascii="Times New Roman" w:hAnsi="Times New Roman" w:cs="Helvetica"/>
          <w:color w:val="000000" w:themeColor="text1"/>
          <w:sz w:val="26"/>
          <w:szCs w:val="26"/>
        </w:rPr>
        <w:t xml:space="preserve">помещении является </w:t>
      </w:r>
      <w:r w:rsidRPr="00A321E6">
        <w:rPr>
          <w:rFonts w:ascii="Times New Roman" w:hAnsi="Times New Roman" w:cs="Helvetica"/>
          <w:color w:val="000000" w:themeColor="text1"/>
          <w:sz w:val="26"/>
          <w:szCs w:val="26"/>
        </w:rPr>
        <w:t>Василкова</w:t>
      </w:r>
      <w:r w:rsidRPr="00A321E6">
        <w:rPr>
          <w:rFonts w:ascii="Times New Roman" w:hAnsi="Times New Roman" w:cs="Helvetica"/>
          <w:color w:val="000000" w:themeColor="text1"/>
          <w:sz w:val="26"/>
          <w:szCs w:val="26"/>
        </w:rPr>
        <w:t xml:space="preserve"> Я.В.</w:t>
      </w:r>
    </w:p>
    <w:p w:rsidR="00A479DB" w:rsidRPr="00021509" w:rsidP="00021509">
      <w:pPr>
        <w:ind w:firstLine="540"/>
        <w:jc w:val="both"/>
        <w:rPr>
          <w:rFonts w:ascii="Times New Roman" w:hAnsi="Times New Roman" w:cs="Helvetica"/>
          <w:color w:val="000000" w:themeColor="text1"/>
          <w:sz w:val="26"/>
          <w:szCs w:val="26"/>
        </w:rPr>
      </w:pPr>
      <w:r>
        <w:rPr>
          <w:rFonts w:ascii="Times New Roman" w:hAnsi="Times New Roman" w:cs="Helvetica"/>
          <w:color w:val="000000" w:themeColor="text1"/>
          <w:sz w:val="26"/>
          <w:szCs w:val="26"/>
        </w:rPr>
        <w:t xml:space="preserve"> </w:t>
      </w:r>
      <w:r w:rsidR="00171528">
        <w:rPr>
          <w:rFonts w:ascii="Times New Roman" w:hAnsi="Times New Roman" w:cs="Helvetica"/>
          <w:color w:val="000000" w:themeColor="text1"/>
          <w:sz w:val="26"/>
          <w:szCs w:val="26"/>
        </w:rPr>
        <w:t>На имя Василовой Я.В. открыт лицевой счет №</w:t>
      </w:r>
      <w:r w:rsidR="007F3BC6">
        <w:rPr>
          <w:sz w:val="28"/>
          <w:szCs w:val="28"/>
        </w:rPr>
        <w:t>**</w:t>
      </w:r>
      <w:r w:rsidR="007F3BC6">
        <w:rPr>
          <w:sz w:val="28"/>
          <w:szCs w:val="28"/>
        </w:rPr>
        <w:t xml:space="preserve">*  </w:t>
      </w:r>
      <w:r>
        <w:rPr>
          <w:rFonts w:ascii="Times New Roman" w:hAnsi="Times New Roman" w:cs="Helvetica"/>
          <w:color w:val="000000" w:themeColor="text1"/>
          <w:sz w:val="26"/>
          <w:szCs w:val="26"/>
        </w:rPr>
        <w:t>на</w:t>
      </w:r>
      <w:r>
        <w:rPr>
          <w:rFonts w:ascii="Times New Roman" w:hAnsi="Times New Roman" w:cs="Helvetica"/>
          <w:color w:val="000000" w:themeColor="text1"/>
          <w:sz w:val="26"/>
          <w:szCs w:val="26"/>
        </w:rPr>
        <w:t xml:space="preserve"> основании ее заявления от 14.01.2021</w:t>
      </w:r>
      <w:r w:rsidR="00171528">
        <w:rPr>
          <w:rFonts w:ascii="Times New Roman" w:hAnsi="Times New Roman" w:cs="Helvetica"/>
          <w:color w:val="000000" w:themeColor="text1"/>
          <w:sz w:val="26"/>
          <w:szCs w:val="26"/>
        </w:rPr>
        <w:t>.</w:t>
      </w:r>
    </w:p>
    <w:p w:rsidR="00171528" w:rsidP="00171528">
      <w:pPr>
        <w:jc w:val="both"/>
        <w:rPr>
          <w:rFonts w:ascii="Times New Roman" w:hAnsi="Times New Roman" w:cs="Times New Roman"/>
          <w:sz w:val="26"/>
          <w:szCs w:val="26"/>
        </w:rPr>
      </w:pPr>
      <w:r>
        <w:rPr>
          <w:rFonts w:ascii="Times New Roman" w:hAnsi="Times New Roman" w:cs="Times New Roman"/>
          <w:spacing w:val="-1"/>
          <w:sz w:val="26"/>
          <w:szCs w:val="26"/>
        </w:rPr>
        <w:t xml:space="preserve">          </w:t>
      </w:r>
      <w:r>
        <w:rPr>
          <w:rFonts w:ascii="Times New Roman" w:hAnsi="Times New Roman" w:cs="Times New Roman"/>
          <w:sz w:val="26"/>
          <w:szCs w:val="26"/>
        </w:rPr>
        <w:t>В соответствии со ст.ст.153, 154, 155 ЖК РФ граждане и организации обязаны своевременно и полностью вносить плату за жилое помещение и коммунальные услуги.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Плата за жилое помещение и коммунальные услуги вносится ежемесячно до десятого числа месяца.</w:t>
      </w:r>
    </w:p>
    <w:p w:rsidR="00171528" w:rsidP="00171528">
      <w:pPr>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xml:space="preserve">           В силу п.14 ст.155 ЖК РФ лица, несвоевременно и (или) не полностью внесшие плату за жилое помещение и коммунальные услуги (должники) (за исключением взносов за капитальный ремонт),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171528" w:rsidP="00171528">
      <w:pPr>
        <w:shd w:val="clear" w:color="auto" w:fill="FFFFFF"/>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Постановлением Правительства Российской Федерации от 6 мая 2011 г. №354 утверждены </w:t>
      </w:r>
      <w:hyperlink r:id="rId5" w:anchor="/document/12186043/entry/0" w:history="1">
        <w:r>
          <w:rPr>
            <w:rStyle w:val="Hyperlink"/>
            <w:rFonts w:ascii="Times New Roman" w:hAnsi="Times New Roman" w:cs="Times New Roman"/>
            <w:color w:val="000000" w:themeColor="text1"/>
            <w:sz w:val="26"/>
            <w:szCs w:val="26"/>
            <w:u w:val="none"/>
          </w:rPr>
          <w:t>Правила предоставления коммунальных услуг собственникам</w:t>
        </w:r>
      </w:hyperlink>
      <w:r>
        <w:rPr>
          <w:rFonts w:ascii="Times New Roman" w:hAnsi="Times New Roman" w:cs="Times New Roman"/>
          <w:color w:val="000000"/>
          <w:sz w:val="26"/>
          <w:szCs w:val="26"/>
        </w:rPr>
        <w:t xml:space="preserve"> и пользователям помещений в многоквартирных домах и жилых домов,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w:t>
      </w:r>
      <w:r>
        <w:rPr>
          <w:rFonts w:ascii="Times New Roman" w:hAnsi="Times New Roman" w:cs="Times New Roman"/>
          <w:color w:val="000000"/>
          <w:sz w:val="26"/>
          <w:szCs w:val="26"/>
        </w:rPr>
        <w:t>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и др.</w:t>
      </w:r>
    </w:p>
    <w:p w:rsidR="00171528" w:rsidP="00171528">
      <w:pPr>
        <w:pStyle w:val="NormalWeb"/>
        <w:shd w:val="clear" w:color="auto" w:fill="FFFFFF"/>
        <w:spacing w:after="0"/>
        <w:jc w:val="both"/>
        <w:rPr>
          <w:rFonts w:cs="Helvetica"/>
          <w:color w:val="333333"/>
          <w:sz w:val="26"/>
          <w:szCs w:val="26"/>
        </w:rPr>
      </w:pPr>
      <w:r>
        <w:rPr>
          <w:rFonts w:cs="Helvetica"/>
          <w:color w:val="333333"/>
          <w:sz w:val="26"/>
          <w:szCs w:val="26"/>
        </w:rPr>
        <w:t xml:space="preserve">          В соответствии с ч. 1 и 3 ст. </w:t>
      </w:r>
      <w:hyperlink r:id="rId6" w:anchor="1/157" w:history="1">
        <w:r>
          <w:rPr>
            <w:rStyle w:val="Hyperlink"/>
            <w:rFonts w:cs="Helvetica"/>
            <w:color w:val="3498DB"/>
            <w:sz w:val="26"/>
            <w:szCs w:val="26"/>
          </w:rPr>
          <w:t>157 ЖК РФ</w:t>
        </w:r>
      </w:hyperlink>
      <w:r>
        <w:rPr>
          <w:rFonts w:cs="Helvetica"/>
          <w:color w:val="333333"/>
          <w:sz w:val="26"/>
          <w:szCs w:val="26"/>
        </w:rPr>
        <w:t>,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 за исключением нормативов потребления коммунальных услуг по электроснабжению и газоснабжению,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коммунальных услуг гражданам устанавливаются Правительством Российской Федерации.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171528" w:rsidRPr="0002404A" w:rsidP="0002404A">
      <w:pPr>
        <w:pStyle w:val="NormalWeb"/>
        <w:shd w:val="clear" w:color="auto" w:fill="FFFFFF"/>
        <w:spacing w:after="0"/>
        <w:jc w:val="both"/>
        <w:rPr>
          <w:rFonts w:cs="Helvetica"/>
          <w:color w:val="333333"/>
          <w:sz w:val="26"/>
          <w:szCs w:val="26"/>
        </w:rPr>
      </w:pPr>
      <w:r>
        <w:rPr>
          <w:rFonts w:cs="Helvetica"/>
          <w:color w:val="333333"/>
          <w:sz w:val="26"/>
          <w:szCs w:val="26"/>
        </w:rPr>
        <w:t xml:space="preserve">          В соответствии с п. 15 Постановления Правительства РФ №354 от 06.05.2011 «О порядке предоставления коммунальных услуг гражданам», размер платы за холодное водоснабжение, горячее водоснабжение, водоотведение, электроснабжение, газоснабжение и отопление рассчитывается по тарифам, установленным для </w:t>
      </w:r>
      <w:r>
        <w:rPr>
          <w:rFonts w:cs="Helvetica"/>
          <w:color w:val="333333"/>
          <w:sz w:val="26"/>
          <w:szCs w:val="26"/>
        </w:rPr>
        <w:t>ресурсоснабжающих</w:t>
      </w:r>
      <w:r>
        <w:rPr>
          <w:rFonts w:cs="Helvetica"/>
          <w:color w:val="333333"/>
          <w:sz w:val="26"/>
          <w:szCs w:val="26"/>
        </w:rPr>
        <w:t xml:space="preserve"> организаций в порядке, определенном законодательством Российской Федерации.</w:t>
      </w:r>
    </w:p>
    <w:p w:rsidR="00171528" w:rsidP="0002404A">
      <w:pPr>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 судебном заседании установлено, что МП «Водоканал» поставило коммунальные услуги за период с </w:t>
      </w:r>
      <w:r w:rsidR="00A321E6">
        <w:rPr>
          <w:rFonts w:ascii="Times New Roman" w:hAnsi="Times New Roman" w:cs="Times New Roman"/>
          <w:color w:val="000000" w:themeColor="text1"/>
          <w:sz w:val="26"/>
          <w:szCs w:val="26"/>
        </w:rPr>
        <w:t>04.2023</w:t>
      </w:r>
      <w:r>
        <w:rPr>
          <w:rFonts w:ascii="Times New Roman" w:hAnsi="Times New Roman" w:cs="Times New Roman"/>
          <w:color w:val="000000" w:themeColor="text1"/>
          <w:sz w:val="26"/>
          <w:szCs w:val="26"/>
        </w:rPr>
        <w:t xml:space="preserve"> по </w:t>
      </w:r>
      <w:r w:rsidR="00A321E6">
        <w:rPr>
          <w:rFonts w:ascii="Times New Roman" w:hAnsi="Times New Roman" w:cs="Times New Roman"/>
          <w:color w:val="000000" w:themeColor="text1"/>
          <w:sz w:val="26"/>
          <w:szCs w:val="26"/>
        </w:rPr>
        <w:t>10.2023</w:t>
      </w:r>
      <w:r>
        <w:rPr>
          <w:rFonts w:ascii="Times New Roman" w:hAnsi="Times New Roman" w:cs="Times New Roman"/>
          <w:color w:val="000000" w:themeColor="text1"/>
          <w:sz w:val="26"/>
          <w:szCs w:val="26"/>
        </w:rPr>
        <w:t>.</w:t>
      </w:r>
    </w:p>
    <w:p w:rsidR="00171528" w:rsidP="00171528">
      <w:pPr>
        <w:ind w:firstLine="567"/>
        <w:jc w:val="both"/>
        <w:rPr>
          <w:rFonts w:ascii="Times New Roman" w:hAnsi="Times New Roman" w:cs="Times New Roman"/>
          <w:color w:val="000000"/>
          <w:spacing w:val="-4"/>
          <w:sz w:val="26"/>
          <w:szCs w:val="26"/>
        </w:rPr>
      </w:pPr>
      <w:r>
        <w:rPr>
          <w:rFonts w:ascii="Times New Roman" w:hAnsi="Times New Roman" w:cs="Times New Roman"/>
          <w:color w:val="000000"/>
          <w:spacing w:val="-1"/>
          <w:sz w:val="26"/>
          <w:szCs w:val="26"/>
        </w:rPr>
        <w:t xml:space="preserve">   В силу </w:t>
      </w:r>
      <w:r>
        <w:rPr>
          <w:rFonts w:ascii="Times New Roman" w:hAnsi="Times New Roman" w:cs="Times New Roman"/>
          <w:color w:val="000000"/>
          <w:spacing w:val="-1"/>
          <w:sz w:val="26"/>
          <w:szCs w:val="26"/>
        </w:rPr>
        <w:t>ст.ст</w:t>
      </w:r>
      <w:r>
        <w:rPr>
          <w:rFonts w:ascii="Times New Roman" w:hAnsi="Times New Roman" w:cs="Times New Roman"/>
          <w:color w:val="000000"/>
          <w:spacing w:val="-1"/>
          <w:sz w:val="26"/>
          <w:szCs w:val="26"/>
        </w:rPr>
        <w:t xml:space="preserve">. 12, 56 ГПК РФ, гражданское судопроизводство осуществляется на </w:t>
      </w:r>
      <w:r>
        <w:rPr>
          <w:rFonts w:ascii="Times New Roman" w:hAnsi="Times New Roman" w:cs="Times New Roman"/>
          <w:color w:val="000000"/>
          <w:spacing w:val="-3"/>
          <w:sz w:val="26"/>
          <w:szCs w:val="26"/>
        </w:rPr>
        <w:t xml:space="preserve">основе состязательности и равноправии сторон, каждая сторона должна доказать те </w:t>
      </w:r>
      <w:r>
        <w:rPr>
          <w:rFonts w:ascii="Times New Roman" w:hAnsi="Times New Roman" w:cs="Times New Roman"/>
          <w:color w:val="000000"/>
          <w:spacing w:val="3"/>
          <w:sz w:val="26"/>
          <w:szCs w:val="26"/>
        </w:rPr>
        <w:t xml:space="preserve">обстоятельства, на которые она ссылается как на основания своих требований и </w:t>
      </w:r>
      <w:r>
        <w:rPr>
          <w:rFonts w:ascii="Times New Roman" w:hAnsi="Times New Roman" w:cs="Times New Roman"/>
          <w:color w:val="000000"/>
          <w:spacing w:val="-4"/>
          <w:sz w:val="26"/>
          <w:szCs w:val="26"/>
        </w:rPr>
        <w:t>возражений.</w:t>
      </w:r>
    </w:p>
    <w:p w:rsidR="00171528" w:rsidP="00171528">
      <w:pPr>
        <w:ind w:firstLine="567"/>
        <w:jc w:val="both"/>
        <w:rPr>
          <w:rFonts w:ascii="Times New Roman" w:hAnsi="Times New Roman"/>
          <w:sz w:val="26"/>
          <w:szCs w:val="26"/>
        </w:rPr>
      </w:pPr>
      <w:r>
        <w:rPr>
          <w:rFonts w:ascii="Times New Roman" w:hAnsi="Times New Roman"/>
          <w:sz w:val="26"/>
          <w:szCs w:val="26"/>
        </w:rPr>
        <w:t xml:space="preserve">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(ст.ст.55, 67 ГПК РФ).</w:t>
      </w:r>
    </w:p>
    <w:p w:rsidR="00021509" w:rsidP="00171528">
      <w:pPr>
        <w:ind w:firstLine="567"/>
        <w:jc w:val="both"/>
        <w:rPr>
          <w:rFonts w:ascii="Times New Roman" w:hAnsi="Times New Roman"/>
          <w:sz w:val="26"/>
          <w:szCs w:val="26"/>
        </w:rPr>
      </w:pPr>
      <w:r>
        <w:rPr>
          <w:rFonts w:ascii="Times New Roman" w:hAnsi="Times New Roman"/>
          <w:sz w:val="26"/>
          <w:szCs w:val="26"/>
        </w:rPr>
        <w:t xml:space="preserve">В судебном заседании по ходатайству </w:t>
      </w:r>
      <w:r>
        <w:rPr>
          <w:rFonts w:ascii="Times New Roman" w:hAnsi="Times New Roman"/>
          <w:sz w:val="26"/>
          <w:szCs w:val="26"/>
        </w:rPr>
        <w:t>Василковой</w:t>
      </w:r>
      <w:r>
        <w:rPr>
          <w:rFonts w:ascii="Times New Roman" w:hAnsi="Times New Roman"/>
          <w:sz w:val="26"/>
          <w:szCs w:val="26"/>
        </w:rPr>
        <w:t xml:space="preserve"> Я.В. свидетель </w:t>
      </w:r>
      <w:r w:rsidR="007F3BC6">
        <w:rPr>
          <w:sz w:val="28"/>
          <w:szCs w:val="28"/>
        </w:rPr>
        <w:t>**</w:t>
      </w:r>
      <w:r w:rsidR="007F3BC6">
        <w:rPr>
          <w:sz w:val="28"/>
          <w:szCs w:val="28"/>
        </w:rPr>
        <w:t xml:space="preserve">*  </w:t>
      </w:r>
      <w:r>
        <w:rPr>
          <w:rFonts w:ascii="Times New Roman" w:hAnsi="Times New Roman"/>
          <w:sz w:val="26"/>
          <w:szCs w:val="26"/>
        </w:rPr>
        <w:t>Т.И.</w:t>
      </w:r>
      <w:r>
        <w:rPr>
          <w:rFonts w:ascii="Times New Roman" w:hAnsi="Times New Roman"/>
          <w:sz w:val="26"/>
          <w:szCs w:val="26"/>
        </w:rPr>
        <w:t xml:space="preserve"> пояснила, что проживает по адресу</w:t>
      </w:r>
      <w:r w:rsidR="007F3BC6">
        <w:rPr>
          <w:sz w:val="28"/>
          <w:szCs w:val="28"/>
        </w:rPr>
        <w:t xml:space="preserve">***  </w:t>
      </w:r>
      <w:r>
        <w:rPr>
          <w:rFonts w:ascii="Times New Roman" w:hAnsi="Times New Roman"/>
          <w:sz w:val="26"/>
          <w:szCs w:val="26"/>
        </w:rPr>
        <w:t xml:space="preserve">С </w:t>
      </w:r>
      <w:r>
        <w:rPr>
          <w:rFonts w:ascii="Times New Roman" w:hAnsi="Times New Roman"/>
          <w:sz w:val="26"/>
          <w:szCs w:val="26"/>
        </w:rPr>
        <w:t>Василковой</w:t>
      </w:r>
      <w:r>
        <w:rPr>
          <w:rFonts w:ascii="Times New Roman" w:hAnsi="Times New Roman"/>
          <w:sz w:val="26"/>
          <w:szCs w:val="26"/>
        </w:rPr>
        <w:t xml:space="preserve"> Я.В. встречались на приусадебном участке, занимались огородом летом 2023 года. Она го</w:t>
      </w:r>
      <w:r w:rsidR="008361DE">
        <w:rPr>
          <w:rFonts w:ascii="Times New Roman" w:hAnsi="Times New Roman"/>
          <w:sz w:val="26"/>
          <w:szCs w:val="26"/>
        </w:rPr>
        <w:t>в</w:t>
      </w:r>
      <w:r>
        <w:rPr>
          <w:rFonts w:ascii="Times New Roman" w:hAnsi="Times New Roman"/>
          <w:sz w:val="26"/>
          <w:szCs w:val="26"/>
        </w:rPr>
        <w:t>орила, что проживает по</w:t>
      </w:r>
      <w:r w:rsidR="008361DE">
        <w:rPr>
          <w:rFonts w:ascii="Times New Roman" w:hAnsi="Times New Roman"/>
          <w:sz w:val="26"/>
          <w:szCs w:val="26"/>
        </w:rPr>
        <w:t xml:space="preserve"> </w:t>
      </w:r>
      <w:r>
        <w:rPr>
          <w:rFonts w:ascii="Times New Roman" w:hAnsi="Times New Roman"/>
          <w:sz w:val="26"/>
          <w:szCs w:val="26"/>
        </w:rPr>
        <w:t>данному адресу. Виделись не часто только по выходным.</w:t>
      </w:r>
    </w:p>
    <w:p w:rsidR="0002404A" w:rsidRPr="0002404A" w:rsidP="0002404A">
      <w:pPr>
        <w:ind w:firstLine="567"/>
        <w:jc w:val="both"/>
        <w:rPr>
          <w:rFonts w:ascii="Times New Roman" w:hAnsi="Times New Roman"/>
          <w:sz w:val="26"/>
          <w:szCs w:val="26"/>
        </w:rPr>
      </w:pPr>
      <w:r>
        <w:rPr>
          <w:rFonts w:ascii="Times New Roman" w:hAnsi="Times New Roman"/>
          <w:sz w:val="26"/>
          <w:szCs w:val="26"/>
        </w:rPr>
        <w:t xml:space="preserve">Решением Ханты-Мансийского районного суда от 11.05.2023 исковые требования Департамента муниципальной собственности администрации города Ханты-Мансийска к </w:t>
      </w:r>
      <w:r>
        <w:rPr>
          <w:rFonts w:ascii="Times New Roman" w:hAnsi="Times New Roman"/>
          <w:sz w:val="26"/>
          <w:szCs w:val="26"/>
        </w:rPr>
        <w:t>Василковой</w:t>
      </w:r>
      <w:r>
        <w:rPr>
          <w:rFonts w:ascii="Times New Roman" w:hAnsi="Times New Roman"/>
          <w:sz w:val="26"/>
          <w:szCs w:val="26"/>
        </w:rPr>
        <w:t xml:space="preserve"> </w:t>
      </w:r>
      <w:r w:rsidR="007F3BC6">
        <w:rPr>
          <w:sz w:val="28"/>
          <w:szCs w:val="28"/>
        </w:rPr>
        <w:t>**</w:t>
      </w:r>
      <w:r w:rsidR="007F3BC6">
        <w:rPr>
          <w:sz w:val="28"/>
          <w:szCs w:val="28"/>
        </w:rPr>
        <w:t xml:space="preserve">*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Василковой</w:t>
      </w:r>
      <w:r>
        <w:rPr>
          <w:rFonts w:ascii="Times New Roman" w:hAnsi="Times New Roman"/>
          <w:sz w:val="26"/>
          <w:szCs w:val="26"/>
        </w:rPr>
        <w:t xml:space="preserve"> </w:t>
      </w:r>
      <w:r w:rsidR="007F3BC6">
        <w:rPr>
          <w:sz w:val="28"/>
          <w:szCs w:val="28"/>
        </w:rPr>
        <w:t xml:space="preserve">***  </w:t>
      </w:r>
      <w:r>
        <w:rPr>
          <w:rFonts w:ascii="Times New Roman" w:hAnsi="Times New Roman"/>
          <w:sz w:val="26"/>
          <w:szCs w:val="26"/>
        </w:rPr>
        <w:t xml:space="preserve">, </w:t>
      </w:r>
      <w:r w:rsidR="007F3BC6">
        <w:rPr>
          <w:sz w:val="28"/>
          <w:szCs w:val="28"/>
        </w:rPr>
        <w:t xml:space="preserve">***  </w:t>
      </w:r>
      <w:r>
        <w:rPr>
          <w:rFonts w:ascii="Times New Roman" w:hAnsi="Times New Roman"/>
          <w:sz w:val="26"/>
          <w:szCs w:val="26"/>
        </w:rPr>
        <w:t xml:space="preserve"> о выселении из жилого помещения удовлетворены частично. Выселены </w:t>
      </w:r>
      <w:r w:rsidR="007F3BC6">
        <w:rPr>
          <w:sz w:val="28"/>
          <w:szCs w:val="28"/>
        </w:rPr>
        <w:t>**</w:t>
      </w:r>
      <w:r w:rsidR="007F3BC6">
        <w:rPr>
          <w:sz w:val="28"/>
          <w:szCs w:val="28"/>
        </w:rPr>
        <w:t xml:space="preserve">*  </w:t>
      </w:r>
      <w:r>
        <w:rPr>
          <w:rFonts w:ascii="Times New Roman" w:hAnsi="Times New Roman"/>
          <w:sz w:val="26"/>
          <w:szCs w:val="26"/>
        </w:rPr>
        <w:t>Я.В.</w:t>
      </w:r>
      <w:r>
        <w:rPr>
          <w:rFonts w:ascii="Times New Roman" w:hAnsi="Times New Roman"/>
          <w:sz w:val="26"/>
          <w:szCs w:val="26"/>
        </w:rPr>
        <w:t xml:space="preserve">, </w:t>
      </w:r>
      <w:r>
        <w:rPr>
          <w:rFonts w:ascii="Times New Roman" w:hAnsi="Times New Roman"/>
          <w:sz w:val="26"/>
          <w:szCs w:val="26"/>
        </w:rPr>
        <w:t>Василкова</w:t>
      </w:r>
      <w:r>
        <w:rPr>
          <w:rFonts w:ascii="Times New Roman" w:hAnsi="Times New Roman"/>
          <w:sz w:val="26"/>
          <w:szCs w:val="26"/>
        </w:rPr>
        <w:t xml:space="preserve"> С.А. из </w:t>
      </w:r>
      <w:r w:rsidR="007F3BC6">
        <w:rPr>
          <w:sz w:val="28"/>
          <w:szCs w:val="28"/>
        </w:rPr>
        <w:t xml:space="preserve">***  </w:t>
      </w:r>
      <w:r>
        <w:rPr>
          <w:rFonts w:ascii="Times New Roman" w:hAnsi="Times New Roman"/>
          <w:sz w:val="26"/>
          <w:szCs w:val="26"/>
        </w:rPr>
        <w:t xml:space="preserve">В удовлетворении исковых требований о выселении </w:t>
      </w:r>
      <w:r w:rsidR="007F3BC6">
        <w:rPr>
          <w:sz w:val="28"/>
          <w:szCs w:val="28"/>
        </w:rPr>
        <w:t xml:space="preserve">***  </w:t>
      </w:r>
      <w:r>
        <w:rPr>
          <w:rFonts w:ascii="Times New Roman" w:hAnsi="Times New Roman"/>
          <w:sz w:val="26"/>
          <w:szCs w:val="26"/>
        </w:rPr>
        <w:t xml:space="preserve">Д.В. судом отказано, поскольку отсутствуют доказательства его проживания в жилом помещении. Встречные исковые требования </w:t>
      </w:r>
      <w:r>
        <w:rPr>
          <w:rFonts w:ascii="Times New Roman" w:hAnsi="Times New Roman"/>
          <w:sz w:val="26"/>
          <w:szCs w:val="26"/>
        </w:rPr>
        <w:t>Василковой</w:t>
      </w:r>
      <w:r>
        <w:rPr>
          <w:rFonts w:ascii="Times New Roman" w:hAnsi="Times New Roman"/>
          <w:sz w:val="26"/>
          <w:szCs w:val="26"/>
        </w:rPr>
        <w:t xml:space="preserve"> Я.В., </w:t>
      </w:r>
      <w:r w:rsidR="007F3BC6">
        <w:rPr>
          <w:sz w:val="28"/>
          <w:szCs w:val="28"/>
        </w:rPr>
        <w:t>**</w:t>
      </w:r>
      <w:r w:rsidR="007F3BC6">
        <w:rPr>
          <w:sz w:val="28"/>
          <w:szCs w:val="28"/>
        </w:rPr>
        <w:t xml:space="preserve">*  </w:t>
      </w:r>
      <w:r>
        <w:rPr>
          <w:rFonts w:ascii="Times New Roman" w:hAnsi="Times New Roman"/>
          <w:sz w:val="26"/>
          <w:szCs w:val="26"/>
        </w:rPr>
        <w:t>С.А.</w:t>
      </w:r>
      <w:r>
        <w:rPr>
          <w:rFonts w:ascii="Times New Roman" w:hAnsi="Times New Roman"/>
          <w:sz w:val="26"/>
          <w:szCs w:val="26"/>
        </w:rPr>
        <w:t xml:space="preserve"> оставлены без </w:t>
      </w:r>
      <w:r>
        <w:rPr>
          <w:rFonts w:ascii="Times New Roman" w:hAnsi="Times New Roman"/>
          <w:sz w:val="26"/>
          <w:szCs w:val="26"/>
        </w:rPr>
        <w:t>удовлетворения.</w:t>
      </w:r>
    </w:p>
    <w:p w:rsidR="0002404A" w:rsidP="00171528">
      <w:pPr>
        <w:ind w:firstLine="567"/>
        <w:jc w:val="both"/>
        <w:rPr>
          <w:rFonts w:ascii="Times New Roman" w:hAnsi="Times New Roman"/>
          <w:sz w:val="26"/>
          <w:szCs w:val="26"/>
        </w:rPr>
      </w:pPr>
      <w:r w:rsidRPr="0002404A">
        <w:rPr>
          <w:rFonts w:ascii="Times New Roman" w:hAnsi="Times New Roman"/>
          <w:sz w:val="26"/>
          <w:szCs w:val="26"/>
        </w:rPr>
        <w:t xml:space="preserve">Актом возврата вышеуказанного жилого помещения от 07.06.2024 подтверждается факт передачи ключей </w:t>
      </w:r>
      <w:r w:rsidRPr="0002404A">
        <w:rPr>
          <w:rFonts w:ascii="Times New Roman" w:hAnsi="Times New Roman"/>
          <w:sz w:val="26"/>
          <w:szCs w:val="26"/>
        </w:rPr>
        <w:t>Василковой</w:t>
      </w:r>
      <w:r w:rsidRPr="0002404A">
        <w:rPr>
          <w:rFonts w:ascii="Times New Roman" w:hAnsi="Times New Roman"/>
          <w:sz w:val="26"/>
          <w:szCs w:val="26"/>
        </w:rPr>
        <w:t xml:space="preserve"> Я.В. Департаменту муниципальной собственности администрации города Ханты-Мансийска.</w:t>
      </w:r>
    </w:p>
    <w:p w:rsidR="0002404A" w:rsidP="00171528">
      <w:pPr>
        <w:ind w:firstLine="567"/>
        <w:jc w:val="both"/>
        <w:rPr>
          <w:rFonts w:ascii="Times New Roman" w:hAnsi="Times New Roman"/>
          <w:sz w:val="26"/>
          <w:szCs w:val="26"/>
        </w:rPr>
      </w:pPr>
      <w:r>
        <w:rPr>
          <w:rFonts w:ascii="Times New Roman" w:hAnsi="Times New Roman"/>
          <w:sz w:val="26"/>
          <w:szCs w:val="26"/>
        </w:rPr>
        <w:t>В силу ст.61 ГПК РФ о</w:t>
      </w:r>
      <w:r w:rsidRPr="0002404A">
        <w:rPr>
          <w:rFonts w:ascii="Times New Roman" w:hAnsi="Times New Roman"/>
          <w:sz w:val="26"/>
          <w:szCs w:val="26"/>
        </w:rPr>
        <w:t>бстоятельства, установленные всту</w:t>
      </w:r>
      <w:r>
        <w:rPr>
          <w:rFonts w:ascii="Times New Roman" w:hAnsi="Times New Roman"/>
          <w:sz w:val="26"/>
          <w:szCs w:val="26"/>
        </w:rPr>
        <w:t xml:space="preserve">пившим в законную силу судебным </w:t>
      </w:r>
      <w:hyperlink r:id="rId7" w:anchor="dst100029" w:history="1">
        <w:r w:rsidRPr="0002404A">
          <w:rPr>
            <w:rStyle w:val="Hyperlink"/>
            <w:rFonts w:ascii="Times New Roman" w:hAnsi="Times New Roman"/>
            <w:color w:val="000000" w:themeColor="text1"/>
            <w:sz w:val="26"/>
            <w:szCs w:val="26"/>
            <w:u w:val="none"/>
          </w:rPr>
          <w:t>постановлением</w:t>
        </w:r>
      </w:hyperlink>
      <w:r>
        <w:rPr>
          <w:rFonts w:ascii="Times New Roman" w:hAnsi="Times New Roman"/>
          <w:color w:val="000000" w:themeColor="text1"/>
          <w:sz w:val="26"/>
          <w:szCs w:val="26"/>
        </w:rPr>
        <w:t xml:space="preserve"> </w:t>
      </w:r>
      <w:r w:rsidRPr="0002404A">
        <w:rPr>
          <w:rFonts w:ascii="Times New Roman" w:hAnsi="Times New Roman"/>
          <w:sz w:val="26"/>
          <w:szCs w:val="26"/>
        </w:rPr>
        <w:t>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r w:rsidR="001759C8">
        <w:rPr>
          <w:rFonts w:ascii="Times New Roman" w:hAnsi="Times New Roman"/>
          <w:sz w:val="26"/>
          <w:szCs w:val="26"/>
        </w:rPr>
        <w:t>.</w:t>
      </w:r>
    </w:p>
    <w:p w:rsidR="0002404A" w:rsidP="0002404A">
      <w:pPr>
        <w:pStyle w:val="NormalWeb"/>
        <w:shd w:val="clear" w:color="auto" w:fill="FFFFFF"/>
        <w:spacing w:after="0"/>
        <w:jc w:val="both"/>
        <w:rPr>
          <w:rFonts w:cs="Helvetica"/>
          <w:color w:val="000000" w:themeColor="text1"/>
          <w:sz w:val="26"/>
          <w:szCs w:val="26"/>
        </w:rPr>
      </w:pPr>
      <w:r>
        <w:rPr>
          <w:rFonts w:cs="Helvetica"/>
          <w:color w:val="000000" w:themeColor="text1"/>
          <w:sz w:val="26"/>
          <w:szCs w:val="26"/>
        </w:rPr>
        <w:t xml:space="preserve">         Таким образом, анализируя приведенные правовые нормы, следует, что именно на ответчике </w:t>
      </w:r>
      <w:r>
        <w:rPr>
          <w:rFonts w:cs="Helvetica"/>
          <w:color w:val="000000" w:themeColor="text1"/>
          <w:sz w:val="26"/>
          <w:szCs w:val="26"/>
        </w:rPr>
        <w:t>Василковой</w:t>
      </w:r>
      <w:r>
        <w:rPr>
          <w:rFonts w:cs="Helvetica"/>
          <w:color w:val="000000" w:themeColor="text1"/>
          <w:sz w:val="26"/>
          <w:szCs w:val="26"/>
        </w:rPr>
        <w:t xml:space="preserve"> Я.В. лежит обязанность по уплате за потребленные коммунальные услуги.</w:t>
      </w:r>
    </w:p>
    <w:p w:rsidR="001759C8" w:rsidRPr="001759C8" w:rsidP="001759C8">
      <w:pPr>
        <w:ind w:firstLine="567"/>
        <w:jc w:val="both"/>
        <w:rPr>
          <w:rFonts w:ascii="Times New Roman" w:hAnsi="Times New Roman" w:cs="Times New Roman"/>
          <w:sz w:val="26"/>
          <w:szCs w:val="26"/>
        </w:rPr>
      </w:pPr>
      <w:r>
        <w:rPr>
          <w:rFonts w:ascii="Times New Roman" w:hAnsi="Times New Roman" w:cs="Times New Roman"/>
          <w:sz w:val="26"/>
          <w:szCs w:val="26"/>
        </w:rPr>
        <w:t xml:space="preserve">В связи с чем доводы ответчика </w:t>
      </w:r>
      <w:r>
        <w:rPr>
          <w:rFonts w:ascii="Times New Roman" w:hAnsi="Times New Roman" w:cs="Times New Roman"/>
          <w:sz w:val="26"/>
          <w:szCs w:val="26"/>
        </w:rPr>
        <w:t>Василковой</w:t>
      </w:r>
      <w:r>
        <w:rPr>
          <w:rFonts w:ascii="Times New Roman" w:hAnsi="Times New Roman" w:cs="Times New Roman"/>
          <w:sz w:val="26"/>
          <w:szCs w:val="26"/>
        </w:rPr>
        <w:t xml:space="preserve"> Я.В. и третьего лица </w:t>
      </w:r>
      <w:r w:rsidR="007F3BC6">
        <w:rPr>
          <w:sz w:val="28"/>
          <w:szCs w:val="28"/>
        </w:rPr>
        <w:t>**</w:t>
      </w:r>
      <w:r w:rsidR="007F3BC6">
        <w:rPr>
          <w:sz w:val="28"/>
          <w:szCs w:val="28"/>
        </w:rPr>
        <w:t xml:space="preserve">*  </w:t>
      </w:r>
      <w:r>
        <w:rPr>
          <w:rFonts w:ascii="Times New Roman" w:hAnsi="Times New Roman" w:cs="Times New Roman"/>
          <w:sz w:val="26"/>
          <w:szCs w:val="26"/>
        </w:rPr>
        <w:t>Д.В.</w:t>
      </w:r>
      <w:r>
        <w:rPr>
          <w:rFonts w:ascii="Times New Roman" w:hAnsi="Times New Roman" w:cs="Times New Roman"/>
          <w:sz w:val="26"/>
          <w:szCs w:val="26"/>
        </w:rPr>
        <w:t xml:space="preserve"> не могут быть состязательными.</w:t>
      </w:r>
      <w:r w:rsidR="008361DE">
        <w:rPr>
          <w:rFonts w:ascii="Times New Roman" w:hAnsi="Times New Roman" w:cs="Times New Roman"/>
          <w:sz w:val="26"/>
          <w:szCs w:val="26"/>
        </w:rPr>
        <w:t xml:space="preserve"> Доводы свидетеля также не освобождают </w:t>
      </w:r>
      <w:r w:rsidR="008361DE">
        <w:rPr>
          <w:rFonts w:ascii="Times New Roman" w:hAnsi="Times New Roman" w:cs="Times New Roman"/>
          <w:sz w:val="26"/>
          <w:szCs w:val="26"/>
        </w:rPr>
        <w:t>Василкову</w:t>
      </w:r>
      <w:r w:rsidR="008361DE">
        <w:rPr>
          <w:rFonts w:ascii="Times New Roman" w:hAnsi="Times New Roman" w:cs="Times New Roman"/>
          <w:sz w:val="26"/>
          <w:szCs w:val="26"/>
        </w:rPr>
        <w:t xml:space="preserve"> Я.В. от уплаты задолженности.</w:t>
      </w:r>
    </w:p>
    <w:p w:rsidR="00171528" w:rsidP="00171528">
      <w:pPr>
        <w:jc w:val="both"/>
        <w:rPr>
          <w:rFonts w:ascii="Times New Roman" w:hAnsi="Times New Roman" w:cs="Times New Roman"/>
          <w:color w:val="000000" w:themeColor="text1"/>
          <w:spacing w:val="-4"/>
          <w:sz w:val="26"/>
          <w:szCs w:val="26"/>
        </w:rPr>
      </w:pPr>
      <w:r>
        <w:rPr>
          <w:rFonts w:ascii="Times New Roman" w:hAnsi="Times New Roman"/>
          <w:sz w:val="26"/>
          <w:szCs w:val="26"/>
        </w:rPr>
        <w:t xml:space="preserve">         </w:t>
      </w:r>
      <w:r>
        <w:rPr>
          <w:rFonts w:ascii="Times New Roman" w:hAnsi="Times New Roman" w:cs="Times New Roman"/>
          <w:color w:val="000000" w:themeColor="text1"/>
          <w:spacing w:val="-4"/>
          <w:sz w:val="26"/>
          <w:szCs w:val="26"/>
        </w:rPr>
        <w:t>Как усматривается из материалов дела и не оспаривается сторонами, ответчик</w:t>
      </w:r>
      <w:r w:rsidR="001759C8">
        <w:rPr>
          <w:rFonts w:ascii="Times New Roman" w:hAnsi="Times New Roman" w:cs="Times New Roman"/>
          <w:color w:val="000000" w:themeColor="text1"/>
          <w:spacing w:val="-4"/>
          <w:sz w:val="26"/>
          <w:szCs w:val="26"/>
        </w:rPr>
        <w:t xml:space="preserve"> </w:t>
      </w:r>
      <w:r w:rsidR="001759C8">
        <w:rPr>
          <w:rFonts w:ascii="Times New Roman" w:hAnsi="Times New Roman" w:cs="Times New Roman"/>
          <w:color w:val="000000" w:themeColor="text1"/>
          <w:spacing w:val="-4"/>
          <w:sz w:val="26"/>
          <w:szCs w:val="26"/>
        </w:rPr>
        <w:t>Василкова</w:t>
      </w:r>
      <w:r w:rsidR="001759C8">
        <w:rPr>
          <w:rFonts w:ascii="Times New Roman" w:hAnsi="Times New Roman" w:cs="Times New Roman"/>
          <w:color w:val="000000" w:themeColor="text1"/>
          <w:spacing w:val="-4"/>
          <w:sz w:val="26"/>
          <w:szCs w:val="26"/>
        </w:rPr>
        <w:t xml:space="preserve"> Я.В.</w:t>
      </w:r>
      <w:r>
        <w:rPr>
          <w:rFonts w:ascii="Times New Roman" w:hAnsi="Times New Roman" w:cs="Times New Roman"/>
          <w:color w:val="000000" w:themeColor="text1"/>
          <w:spacing w:val="-4"/>
          <w:sz w:val="26"/>
          <w:szCs w:val="26"/>
        </w:rPr>
        <w:t xml:space="preserve"> не вносила плату за коммунальные услуги.</w:t>
      </w:r>
    </w:p>
    <w:p w:rsidR="00171528" w:rsidP="00171528">
      <w:pPr>
        <w:shd w:val="clear" w:color="auto" w:fill="FFFFFF"/>
        <w:ind w:firstLine="567"/>
        <w:jc w:val="both"/>
        <w:rPr>
          <w:rFonts w:ascii="Times New Roman" w:hAnsi="Times New Roman"/>
          <w:sz w:val="26"/>
          <w:szCs w:val="26"/>
        </w:rPr>
      </w:pPr>
      <w:r>
        <w:rPr>
          <w:rFonts w:ascii="Times New Roman" w:hAnsi="Times New Roman"/>
          <w:sz w:val="26"/>
          <w:szCs w:val="26"/>
        </w:rPr>
        <w:t>Суд считает доказательства истца относимыми и допустимыми.</w:t>
      </w:r>
    </w:p>
    <w:p w:rsidR="00171528" w:rsidP="00171528">
      <w:pPr>
        <w:ind w:firstLine="567"/>
        <w:jc w:val="both"/>
        <w:rPr>
          <w:rFonts w:ascii="Times New Roman" w:hAnsi="Times New Roman" w:cs="Times New Roman"/>
          <w:sz w:val="26"/>
          <w:szCs w:val="26"/>
        </w:rPr>
      </w:pPr>
      <w:r>
        <w:rPr>
          <w:rFonts w:ascii="Times New Roman" w:hAnsi="Times New Roman" w:cs="Times New Roman"/>
          <w:sz w:val="26"/>
          <w:szCs w:val="26"/>
        </w:rPr>
        <w:t xml:space="preserve">Ответчиком </w:t>
      </w:r>
      <w:r w:rsidR="001759C8">
        <w:rPr>
          <w:rFonts w:ascii="Times New Roman" w:hAnsi="Times New Roman" w:cs="Times New Roman"/>
          <w:sz w:val="26"/>
          <w:szCs w:val="26"/>
        </w:rPr>
        <w:t>Василковой</w:t>
      </w:r>
      <w:r w:rsidR="001759C8">
        <w:rPr>
          <w:rFonts w:ascii="Times New Roman" w:hAnsi="Times New Roman" w:cs="Times New Roman"/>
          <w:sz w:val="26"/>
          <w:szCs w:val="26"/>
        </w:rPr>
        <w:t xml:space="preserve"> Я.В. </w:t>
      </w:r>
      <w:r>
        <w:rPr>
          <w:rFonts w:ascii="Times New Roman" w:hAnsi="Times New Roman" w:cs="Times New Roman"/>
          <w:sz w:val="26"/>
          <w:szCs w:val="26"/>
        </w:rPr>
        <w:t>не представлены суду надлежащие доказательства, опровергающие доводы истца о наличии задолженности, а также опровергающие расчеты истца о сумме задолженности.</w:t>
      </w:r>
      <w:r w:rsidR="001759C8">
        <w:rPr>
          <w:rFonts w:ascii="Times New Roman" w:hAnsi="Times New Roman" w:cs="Times New Roman"/>
          <w:sz w:val="26"/>
          <w:szCs w:val="26"/>
        </w:rPr>
        <w:t xml:space="preserve"> </w:t>
      </w:r>
    </w:p>
    <w:p w:rsidR="00171528" w:rsidP="00171528">
      <w:pPr>
        <w:jc w:val="both"/>
        <w:rPr>
          <w:rFonts w:ascii="Times New Roman" w:hAnsi="Times New Roman" w:cs="Times New Roman"/>
          <w:sz w:val="26"/>
          <w:szCs w:val="26"/>
        </w:rPr>
      </w:pPr>
      <w:r>
        <w:rPr>
          <w:rFonts w:ascii="Times New Roman" w:hAnsi="Times New Roman" w:cs="Times New Roman"/>
          <w:sz w:val="26"/>
          <w:szCs w:val="26"/>
        </w:rPr>
        <w:t xml:space="preserve">         Поскольку представленный истцом расчет соответствует требованиям гражданского законодательства РФ, проверен судом и не опровергнут стороной ответчика исковые требования подлежат удовлетворению,</w:t>
      </w:r>
      <w:r>
        <w:rPr>
          <w:rFonts w:ascii="Times New Roman" w:hAnsi="Times New Roman" w:cs="Times New Roman"/>
          <w:color w:val="000000" w:themeColor="text1"/>
          <w:spacing w:val="-4"/>
          <w:sz w:val="26"/>
          <w:szCs w:val="26"/>
        </w:rPr>
        <w:t xml:space="preserve"> в связи с чем пребывания истца о взыскании задолженности </w:t>
      </w:r>
      <w:r w:rsidR="001759C8">
        <w:rPr>
          <w:rFonts w:ascii="Times New Roman" w:hAnsi="Times New Roman" w:cs="Times New Roman"/>
          <w:color w:val="000000" w:themeColor="text1"/>
          <w:spacing w:val="-4"/>
          <w:sz w:val="26"/>
          <w:szCs w:val="26"/>
        </w:rPr>
        <w:t xml:space="preserve">с </w:t>
      </w:r>
      <w:r w:rsidR="001759C8">
        <w:rPr>
          <w:rFonts w:ascii="Times New Roman" w:hAnsi="Times New Roman" w:cs="Times New Roman"/>
          <w:color w:val="000000" w:themeColor="text1"/>
          <w:spacing w:val="-4"/>
          <w:sz w:val="26"/>
          <w:szCs w:val="26"/>
        </w:rPr>
        <w:t>Василковой</w:t>
      </w:r>
      <w:r w:rsidR="001759C8">
        <w:rPr>
          <w:rFonts w:ascii="Times New Roman" w:hAnsi="Times New Roman" w:cs="Times New Roman"/>
          <w:color w:val="000000" w:themeColor="text1"/>
          <w:spacing w:val="-4"/>
          <w:sz w:val="26"/>
          <w:szCs w:val="26"/>
        </w:rPr>
        <w:t xml:space="preserve"> Я.В. </w:t>
      </w:r>
      <w:r>
        <w:rPr>
          <w:rFonts w:ascii="Times New Roman" w:hAnsi="Times New Roman" w:cs="Times New Roman"/>
          <w:color w:val="000000" w:themeColor="text1"/>
          <w:spacing w:val="-4"/>
          <w:sz w:val="26"/>
          <w:szCs w:val="26"/>
        </w:rPr>
        <w:t xml:space="preserve">в размере </w:t>
      </w:r>
      <w:r w:rsidR="00A479DB">
        <w:rPr>
          <w:rFonts w:ascii="Times New Roman" w:hAnsi="Times New Roman" w:cs="Times New Roman"/>
          <w:color w:val="000000" w:themeColor="text1"/>
          <w:spacing w:val="-4"/>
          <w:sz w:val="26"/>
          <w:szCs w:val="26"/>
        </w:rPr>
        <w:t>30711,16</w:t>
      </w:r>
      <w:r>
        <w:rPr>
          <w:rFonts w:ascii="Times New Roman" w:hAnsi="Times New Roman" w:cs="Times New Roman"/>
          <w:color w:val="000000" w:themeColor="text1"/>
          <w:spacing w:val="-4"/>
          <w:sz w:val="26"/>
          <w:szCs w:val="26"/>
        </w:rPr>
        <w:t xml:space="preserve"> руб., а также пени в размере </w:t>
      </w:r>
      <w:r w:rsidR="00A479DB">
        <w:rPr>
          <w:rFonts w:ascii="Times New Roman" w:hAnsi="Times New Roman" w:cs="Times New Roman"/>
          <w:color w:val="000000" w:themeColor="text1"/>
          <w:spacing w:val="-4"/>
          <w:sz w:val="26"/>
          <w:szCs w:val="26"/>
        </w:rPr>
        <w:t>800,21</w:t>
      </w:r>
      <w:r>
        <w:rPr>
          <w:rFonts w:ascii="Times New Roman" w:hAnsi="Times New Roman" w:cs="Times New Roman"/>
          <w:color w:val="000000" w:themeColor="text1"/>
          <w:spacing w:val="-4"/>
          <w:sz w:val="26"/>
          <w:szCs w:val="26"/>
        </w:rPr>
        <w:t xml:space="preserve"> рублей обоснованы и подлежат удовлетворению в заявленном размере.</w:t>
      </w:r>
    </w:p>
    <w:p w:rsidR="00171528" w:rsidP="00171528">
      <w:pPr>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xml:space="preserve">           Оснований для снижения пени не имеется.</w:t>
      </w:r>
    </w:p>
    <w:p w:rsidR="001759C8" w:rsidP="00171528">
      <w:pPr>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xml:space="preserve">          Таким образом, оснований для удовлетворения исковых требований к Департаменту муниципальной собственности администрации города Ханты-Мансийск мировой судья не усматривает.</w:t>
      </w:r>
    </w:p>
    <w:p w:rsidR="00A479DB" w:rsidP="00171528">
      <w:pPr>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xml:space="preserve">           Истец</w:t>
      </w:r>
      <w:r w:rsidRPr="00A479DB">
        <w:rPr>
          <w:rFonts w:ascii="Times New Roman" w:hAnsi="Times New Roman" w:cs="Times New Roman"/>
          <w:color w:val="000000" w:themeColor="text1"/>
          <w:spacing w:val="-4"/>
          <w:sz w:val="26"/>
          <w:szCs w:val="26"/>
        </w:rPr>
        <w:t xml:space="preserve"> просит взыскать расходы по оплате юридических услуг в размере </w:t>
      </w:r>
      <w:r>
        <w:rPr>
          <w:rFonts w:ascii="Times New Roman" w:hAnsi="Times New Roman" w:cs="Times New Roman"/>
          <w:color w:val="000000" w:themeColor="text1"/>
          <w:spacing w:val="-4"/>
          <w:sz w:val="26"/>
          <w:szCs w:val="26"/>
        </w:rPr>
        <w:t>20000</w:t>
      </w:r>
      <w:r w:rsidRPr="00A479DB">
        <w:rPr>
          <w:rFonts w:ascii="Times New Roman" w:hAnsi="Times New Roman" w:cs="Times New Roman"/>
          <w:color w:val="000000" w:themeColor="text1"/>
          <w:spacing w:val="-4"/>
          <w:sz w:val="26"/>
          <w:szCs w:val="26"/>
        </w:rPr>
        <w:t xml:space="preserve"> рублей, которые подтверждаются материалами дела.  В соответствии со ст.100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Мировой судья считает необходимым требования </w:t>
      </w:r>
      <w:r w:rsidR="001759C8">
        <w:rPr>
          <w:rFonts w:ascii="Times New Roman" w:hAnsi="Times New Roman" w:cs="Times New Roman"/>
          <w:color w:val="000000" w:themeColor="text1"/>
          <w:spacing w:val="-4"/>
          <w:sz w:val="26"/>
          <w:szCs w:val="26"/>
        </w:rPr>
        <w:t>истца</w:t>
      </w:r>
      <w:r w:rsidRPr="00A479DB">
        <w:rPr>
          <w:rFonts w:ascii="Times New Roman" w:hAnsi="Times New Roman" w:cs="Times New Roman"/>
          <w:color w:val="000000" w:themeColor="text1"/>
          <w:spacing w:val="-4"/>
          <w:sz w:val="26"/>
          <w:szCs w:val="26"/>
        </w:rPr>
        <w:t xml:space="preserve"> о взыскании расходов по оплате услуг представителя в размере </w:t>
      </w:r>
      <w:r>
        <w:rPr>
          <w:rFonts w:ascii="Times New Roman" w:hAnsi="Times New Roman" w:cs="Times New Roman"/>
          <w:color w:val="000000" w:themeColor="text1"/>
          <w:spacing w:val="-4"/>
          <w:sz w:val="26"/>
          <w:szCs w:val="26"/>
        </w:rPr>
        <w:t>20000</w:t>
      </w:r>
      <w:r w:rsidRPr="00A479DB">
        <w:rPr>
          <w:rFonts w:ascii="Times New Roman" w:hAnsi="Times New Roman" w:cs="Times New Roman"/>
          <w:color w:val="000000" w:themeColor="text1"/>
          <w:spacing w:val="-4"/>
          <w:sz w:val="26"/>
          <w:szCs w:val="26"/>
        </w:rPr>
        <w:t xml:space="preserve"> рублей удо</w:t>
      </w:r>
      <w:r>
        <w:rPr>
          <w:rFonts w:ascii="Times New Roman" w:hAnsi="Times New Roman" w:cs="Times New Roman"/>
          <w:color w:val="000000" w:themeColor="text1"/>
          <w:spacing w:val="-4"/>
          <w:sz w:val="26"/>
          <w:szCs w:val="26"/>
        </w:rPr>
        <w:t>влетворить частично, в размере 7</w:t>
      </w:r>
      <w:r w:rsidRPr="00A479DB">
        <w:rPr>
          <w:rFonts w:ascii="Times New Roman" w:hAnsi="Times New Roman" w:cs="Times New Roman"/>
          <w:color w:val="000000" w:themeColor="text1"/>
          <w:spacing w:val="-4"/>
          <w:sz w:val="26"/>
          <w:szCs w:val="26"/>
        </w:rPr>
        <w:t>000 рублей, полагая, что заявленная сумма нарушит баланс процессуальных прав и обязанностей между сторонами по делу. При этом судья учитывает характер возникших правоотношений, отсутствия сложности дела и сроков его рассмотрения, объем проделанной представителем работы, который не является адвокатом и не участвовал в судебном заседании, с учетом трудозатрат на подготовку, а также требования закона о разумных пределах и материальное положение сторон</w:t>
      </w:r>
    </w:p>
    <w:p w:rsidR="00171528" w:rsidP="00171528">
      <w:pPr>
        <w:ind w:firstLine="567"/>
        <w:jc w:val="both"/>
        <w:rPr>
          <w:rFonts w:ascii="Times New Roman" w:hAnsi="Times New Roman"/>
          <w:spacing w:val="-1"/>
          <w:sz w:val="26"/>
          <w:szCs w:val="26"/>
        </w:rPr>
      </w:pPr>
      <w:r>
        <w:rPr>
          <w:rFonts w:ascii="Times New Roman" w:hAnsi="Times New Roman"/>
          <w:spacing w:val="-1"/>
          <w:sz w:val="26"/>
          <w:szCs w:val="26"/>
        </w:rPr>
        <w:t xml:space="preserve">  В силу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судом исковых требований, в связи с чем в пользу истца с ответчика подлежат взысканию расходы по оплате государственной пошлины в размере </w:t>
      </w:r>
      <w:r w:rsidR="00A479DB">
        <w:rPr>
          <w:rFonts w:ascii="Times New Roman" w:hAnsi="Times New Roman"/>
          <w:sz w:val="26"/>
          <w:szCs w:val="26"/>
        </w:rPr>
        <w:t>4000</w:t>
      </w:r>
      <w:r>
        <w:rPr>
          <w:rFonts w:ascii="Times New Roman" w:hAnsi="Times New Roman"/>
          <w:sz w:val="26"/>
          <w:szCs w:val="26"/>
        </w:rPr>
        <w:t xml:space="preserve"> </w:t>
      </w:r>
      <w:r>
        <w:rPr>
          <w:rFonts w:ascii="Times New Roman" w:hAnsi="Times New Roman"/>
          <w:spacing w:val="-1"/>
          <w:sz w:val="26"/>
          <w:szCs w:val="26"/>
        </w:rPr>
        <w:t>рублей.</w:t>
      </w:r>
    </w:p>
    <w:p w:rsidR="00171528" w:rsidP="00171528">
      <w:pPr>
        <w:shd w:val="clear" w:color="auto" w:fill="FFFFFF"/>
        <w:spacing w:line="254" w:lineRule="exact"/>
        <w:ind w:firstLine="567"/>
        <w:jc w:val="both"/>
        <w:rPr>
          <w:rFonts w:ascii="Times New Roman" w:hAnsi="Times New Roman" w:cs="Times New Roman"/>
          <w:spacing w:val="-1"/>
          <w:sz w:val="26"/>
          <w:szCs w:val="26"/>
        </w:rPr>
      </w:pPr>
      <w:r>
        <w:rPr>
          <w:rFonts w:ascii="Times New Roman" w:hAnsi="Times New Roman" w:cs="Times New Roman"/>
          <w:spacing w:val="-1"/>
          <w:sz w:val="26"/>
          <w:szCs w:val="26"/>
        </w:rPr>
        <w:t xml:space="preserve">  На основании изложенного, руководствуясь </w:t>
      </w:r>
      <w:r>
        <w:rPr>
          <w:rFonts w:ascii="Times New Roman" w:hAnsi="Times New Roman" w:cs="Times New Roman"/>
          <w:spacing w:val="-1"/>
          <w:sz w:val="26"/>
          <w:szCs w:val="26"/>
        </w:rPr>
        <w:t>ст.ст</w:t>
      </w:r>
      <w:r>
        <w:rPr>
          <w:rFonts w:ascii="Times New Roman" w:hAnsi="Times New Roman" w:cs="Times New Roman"/>
          <w:spacing w:val="-1"/>
          <w:sz w:val="26"/>
          <w:szCs w:val="26"/>
        </w:rPr>
        <w:t xml:space="preserve">. 194-199 ГПК РФ, мировой судья  </w:t>
      </w:r>
    </w:p>
    <w:p w:rsidR="00171528" w:rsidP="00171528">
      <w:pPr>
        <w:pStyle w:val="BodyTextIndent3"/>
        <w:spacing w:after="0"/>
        <w:ind w:left="0" w:firstLine="567"/>
        <w:jc w:val="center"/>
        <w:rPr>
          <w:spacing w:val="-1"/>
          <w:sz w:val="26"/>
          <w:szCs w:val="26"/>
        </w:rPr>
      </w:pPr>
      <w:r>
        <w:rPr>
          <w:spacing w:val="-1"/>
          <w:sz w:val="26"/>
          <w:szCs w:val="26"/>
        </w:rPr>
        <w:t>РЕШИЛ:</w:t>
      </w:r>
    </w:p>
    <w:p w:rsidR="00171528" w:rsidP="00171528">
      <w:pPr>
        <w:pStyle w:val="BodyTextIndent3"/>
        <w:spacing w:after="0"/>
        <w:ind w:left="0" w:firstLine="567"/>
        <w:jc w:val="center"/>
        <w:rPr>
          <w:spacing w:val="-1"/>
          <w:sz w:val="26"/>
          <w:szCs w:val="26"/>
        </w:rPr>
      </w:pPr>
    </w:p>
    <w:p w:rsidR="00171528" w:rsidRPr="00171528" w:rsidP="00171528">
      <w:pPr>
        <w:shd w:val="clear" w:color="auto" w:fill="FFFFFF"/>
        <w:jc w:val="both"/>
        <w:rPr>
          <w:rFonts w:ascii="Times New Roman" w:hAnsi="Times New Roman" w:cs="Times New Roman"/>
          <w:sz w:val="26"/>
          <w:szCs w:val="26"/>
        </w:rPr>
      </w:pPr>
      <w:r>
        <w:rPr>
          <w:rFonts w:ascii="Times New Roman" w:hAnsi="Times New Roman"/>
          <w:spacing w:val="-1"/>
          <w:sz w:val="26"/>
          <w:szCs w:val="26"/>
        </w:rPr>
        <w:t xml:space="preserve">           </w:t>
      </w:r>
      <w:r w:rsidRPr="00171528">
        <w:rPr>
          <w:rFonts w:ascii="Times New Roman" w:hAnsi="Times New Roman" w:cs="Times New Roman"/>
          <w:sz w:val="26"/>
          <w:szCs w:val="26"/>
        </w:rPr>
        <w:t xml:space="preserve">Исковые требования МП Водоканал к </w:t>
      </w:r>
      <w:r w:rsidRPr="00171528">
        <w:rPr>
          <w:rFonts w:ascii="Times New Roman" w:hAnsi="Times New Roman" w:cs="Times New Roman"/>
          <w:sz w:val="26"/>
          <w:szCs w:val="26"/>
        </w:rPr>
        <w:t>Василковой</w:t>
      </w:r>
      <w:r w:rsidRPr="00171528">
        <w:rPr>
          <w:rFonts w:ascii="Times New Roman" w:hAnsi="Times New Roman" w:cs="Times New Roman"/>
          <w:sz w:val="26"/>
          <w:szCs w:val="26"/>
        </w:rPr>
        <w:t xml:space="preserve"> </w:t>
      </w:r>
      <w:r w:rsidR="007F3BC6">
        <w:rPr>
          <w:sz w:val="28"/>
          <w:szCs w:val="28"/>
        </w:rPr>
        <w:t>**</w:t>
      </w:r>
      <w:r w:rsidR="007F3BC6">
        <w:rPr>
          <w:sz w:val="28"/>
          <w:szCs w:val="28"/>
        </w:rPr>
        <w:t xml:space="preserve">*  </w:t>
      </w:r>
      <w:r w:rsidRPr="00171528">
        <w:rPr>
          <w:rFonts w:ascii="Times New Roman" w:hAnsi="Times New Roman" w:cs="Times New Roman"/>
          <w:sz w:val="26"/>
          <w:szCs w:val="26"/>
        </w:rPr>
        <w:t>,</w:t>
      </w:r>
      <w:r w:rsidRPr="00171528">
        <w:rPr>
          <w:rFonts w:ascii="Times New Roman" w:hAnsi="Times New Roman" w:cs="Times New Roman"/>
          <w:sz w:val="26"/>
          <w:szCs w:val="26"/>
        </w:rPr>
        <w:t xml:space="preserve"> Департаменту муниципальной собственности администрации города Ханты-Мансийка, третье лицо </w:t>
      </w:r>
      <w:r w:rsidR="007F3BC6">
        <w:rPr>
          <w:sz w:val="28"/>
          <w:szCs w:val="28"/>
        </w:rPr>
        <w:t xml:space="preserve">***  </w:t>
      </w:r>
      <w:r w:rsidRPr="00171528">
        <w:rPr>
          <w:rFonts w:ascii="Times New Roman" w:hAnsi="Times New Roman" w:cs="Times New Roman"/>
          <w:sz w:val="26"/>
          <w:szCs w:val="26"/>
        </w:rPr>
        <w:t>о взыскании задолженности удовлетворить частично.</w:t>
      </w:r>
    </w:p>
    <w:p w:rsidR="00171528" w:rsidRPr="00171528" w:rsidP="00171528">
      <w:pPr>
        <w:widowControl/>
        <w:shd w:val="clear" w:color="auto" w:fill="FFFFFF"/>
        <w:autoSpaceDE/>
        <w:autoSpaceDN/>
        <w:adjustRightInd/>
        <w:ind w:firstLine="567"/>
        <w:jc w:val="both"/>
        <w:rPr>
          <w:rFonts w:ascii="Times New Roman" w:hAnsi="Times New Roman" w:cs="Times New Roman"/>
          <w:sz w:val="26"/>
          <w:szCs w:val="26"/>
        </w:rPr>
      </w:pPr>
      <w:r w:rsidRPr="00171528">
        <w:rPr>
          <w:rFonts w:ascii="Times New Roman" w:hAnsi="Times New Roman" w:cs="Times New Roman"/>
          <w:sz w:val="26"/>
          <w:szCs w:val="26"/>
        </w:rPr>
        <w:t xml:space="preserve">Взыскать с </w:t>
      </w:r>
      <w:r w:rsidRPr="00171528">
        <w:rPr>
          <w:rFonts w:ascii="Times New Roman" w:hAnsi="Times New Roman" w:cs="Times New Roman"/>
          <w:sz w:val="26"/>
          <w:szCs w:val="26"/>
        </w:rPr>
        <w:t>Василковой</w:t>
      </w:r>
      <w:r w:rsidRPr="00171528">
        <w:rPr>
          <w:rFonts w:ascii="Times New Roman" w:hAnsi="Times New Roman" w:cs="Times New Roman"/>
          <w:sz w:val="26"/>
          <w:szCs w:val="26"/>
        </w:rPr>
        <w:t xml:space="preserve"> </w:t>
      </w:r>
      <w:r w:rsidR="007F3BC6">
        <w:rPr>
          <w:sz w:val="28"/>
          <w:szCs w:val="28"/>
        </w:rPr>
        <w:t xml:space="preserve">***  </w:t>
      </w:r>
      <w:r w:rsidRPr="00171528">
        <w:rPr>
          <w:rFonts w:ascii="Times New Roman" w:hAnsi="Times New Roman" w:cs="Times New Roman"/>
          <w:sz w:val="26"/>
          <w:szCs w:val="26"/>
        </w:rPr>
        <w:t>(</w:t>
      </w:r>
      <w:r w:rsidR="007F3BC6">
        <w:rPr>
          <w:sz w:val="28"/>
          <w:szCs w:val="28"/>
        </w:rPr>
        <w:t xml:space="preserve">***  </w:t>
      </w:r>
      <w:r w:rsidRPr="00171528">
        <w:rPr>
          <w:rFonts w:ascii="Times New Roman" w:hAnsi="Times New Roman" w:cs="Times New Roman"/>
          <w:sz w:val="26"/>
          <w:szCs w:val="26"/>
        </w:rPr>
        <w:t xml:space="preserve">в пользу МП Водоканал  (Инн </w:t>
      </w:r>
      <w:r w:rsidR="007F3BC6">
        <w:rPr>
          <w:sz w:val="28"/>
          <w:szCs w:val="28"/>
        </w:rPr>
        <w:t xml:space="preserve">***  </w:t>
      </w:r>
      <w:r w:rsidRPr="00171528">
        <w:rPr>
          <w:rFonts w:ascii="Times New Roman" w:hAnsi="Times New Roman" w:cs="Times New Roman"/>
          <w:sz w:val="26"/>
          <w:szCs w:val="26"/>
        </w:rPr>
        <w:t>) 30711,16 руб. - в счет задолженности за период: 01.04.2023 по 31.10.2023;  800,21 руб.- пени; 4000 руб. - в возмещение расходов по уплате государственной пошлины, 7000 рублей -  в счет услуг юриста.</w:t>
      </w:r>
    </w:p>
    <w:p w:rsidR="00171528" w:rsidRPr="00171528" w:rsidP="00171528">
      <w:pPr>
        <w:widowControl/>
        <w:shd w:val="clear" w:color="auto" w:fill="FFFFFF"/>
        <w:autoSpaceDE/>
        <w:autoSpaceDN/>
        <w:adjustRightInd/>
        <w:ind w:firstLine="567"/>
        <w:jc w:val="both"/>
        <w:rPr>
          <w:rFonts w:ascii="Times New Roman" w:hAnsi="Times New Roman" w:cs="Times New Roman"/>
          <w:sz w:val="26"/>
          <w:szCs w:val="26"/>
        </w:rPr>
      </w:pPr>
      <w:r w:rsidRPr="00171528">
        <w:rPr>
          <w:rFonts w:ascii="Times New Roman" w:hAnsi="Times New Roman" w:cs="Times New Roman"/>
          <w:sz w:val="26"/>
          <w:szCs w:val="26"/>
        </w:rPr>
        <w:t xml:space="preserve"> В остальной части иска отказать.</w:t>
      </w:r>
    </w:p>
    <w:p w:rsidR="00171528" w:rsidP="00171528">
      <w:pPr>
        <w:ind w:firstLine="567"/>
        <w:jc w:val="both"/>
        <w:rPr>
          <w:rFonts w:ascii="Times New Roman" w:hAnsi="Times New Roman"/>
          <w:sz w:val="26"/>
          <w:szCs w:val="26"/>
        </w:rPr>
      </w:pPr>
      <w:r w:rsidRPr="00171528">
        <w:rPr>
          <w:rFonts w:ascii="Times New Roman" w:hAnsi="Times New Roman" w:cs="Times New Roman"/>
          <w:sz w:val="26"/>
          <w:szCs w:val="26"/>
        </w:rPr>
        <w:t xml:space="preserve"> В удовлетворении исковых требований к Департаменту муниципальной собственности администрации города Ханты-Мансийка отказать</w:t>
      </w:r>
      <w:r>
        <w:rPr>
          <w:sz w:val="26"/>
          <w:szCs w:val="26"/>
        </w:rPr>
        <w:t>.</w:t>
      </w:r>
    </w:p>
    <w:p w:rsidR="00171528" w:rsidP="00171528">
      <w:pPr>
        <w:pStyle w:val="BodyText2"/>
        <w:spacing w:after="0" w:line="240" w:lineRule="auto"/>
        <w:ind w:firstLine="567"/>
        <w:jc w:val="both"/>
        <w:rPr>
          <w:sz w:val="26"/>
          <w:szCs w:val="26"/>
        </w:rPr>
      </w:pPr>
      <w:r>
        <w:rPr>
          <w:sz w:val="26"/>
          <w:szCs w:val="26"/>
        </w:rPr>
        <w:t xml:space="preserve"> Решение может быть обжаловано в Ханты-Мансийский районный суд путем подачи жалобы мировому судье в течение 1 месяца со дня вынесения мировым судьей решения.</w:t>
      </w:r>
    </w:p>
    <w:p w:rsidR="00171528" w:rsidP="00171528">
      <w:pPr>
        <w:pStyle w:val="1"/>
        <w:widowControl/>
        <w:ind w:firstLine="567"/>
        <w:jc w:val="both"/>
        <w:rPr>
          <w:rStyle w:val="10"/>
        </w:rPr>
      </w:pPr>
      <w:r>
        <w:rPr>
          <w:rStyle w:val="10"/>
          <w:sz w:val="26"/>
          <w:szCs w:val="26"/>
        </w:rPr>
        <w:t xml:space="preserve">. </w:t>
      </w:r>
    </w:p>
    <w:p w:rsidR="00171528" w:rsidP="00171528">
      <w:pPr>
        <w:shd w:val="clear" w:color="auto" w:fill="FFFFFF"/>
        <w:jc w:val="both"/>
        <w:rPr>
          <w:rFonts w:ascii="Times New Roman" w:hAnsi="Times New Roman"/>
        </w:rPr>
      </w:pPr>
      <w:r>
        <w:rPr>
          <w:rFonts w:ascii="Times New Roman" w:hAnsi="Times New Roman"/>
          <w:sz w:val="26"/>
          <w:szCs w:val="26"/>
        </w:rPr>
        <w:t xml:space="preserve">       </w:t>
      </w:r>
    </w:p>
    <w:p w:rsidR="00171528" w:rsidP="00171528">
      <w:pPr>
        <w:shd w:val="clear" w:color="auto" w:fill="FFFFFF"/>
        <w:jc w:val="both"/>
        <w:rPr>
          <w:rFonts w:ascii="Times New Roman" w:hAnsi="Times New Roman"/>
          <w:sz w:val="26"/>
          <w:szCs w:val="26"/>
        </w:rPr>
      </w:pPr>
      <w:r>
        <w:rPr>
          <w:rFonts w:ascii="Times New Roman" w:hAnsi="Times New Roman"/>
          <w:sz w:val="26"/>
          <w:szCs w:val="26"/>
        </w:rPr>
        <w:t xml:space="preserve">        Мотивированное решение изготовлено по заявлению ответчика 1 июня 2026 года. </w:t>
      </w:r>
    </w:p>
    <w:p w:rsidR="00171528" w:rsidP="00171528">
      <w:pPr>
        <w:shd w:val="clear" w:color="auto" w:fill="FFFFFF"/>
        <w:jc w:val="both"/>
        <w:rPr>
          <w:rFonts w:ascii="Times New Roman" w:hAnsi="Times New Roman"/>
          <w:spacing w:val="-1"/>
          <w:sz w:val="26"/>
          <w:szCs w:val="26"/>
        </w:rPr>
      </w:pPr>
    </w:p>
    <w:p w:rsidR="00171528" w:rsidP="00171528">
      <w:pPr>
        <w:shd w:val="clear" w:color="auto" w:fill="FFFFFF"/>
        <w:jc w:val="both"/>
        <w:rPr>
          <w:rFonts w:ascii="Times New Roman" w:hAnsi="Times New Roman"/>
          <w:spacing w:val="-1"/>
          <w:sz w:val="26"/>
          <w:szCs w:val="26"/>
        </w:rPr>
      </w:pPr>
    </w:p>
    <w:p w:rsidR="00171528" w:rsidP="00171528">
      <w:pPr>
        <w:shd w:val="clear" w:color="auto" w:fill="FFFFFF"/>
        <w:jc w:val="both"/>
        <w:rPr>
          <w:rFonts w:ascii="Times New Roman" w:hAnsi="Times New Roman"/>
          <w:spacing w:val="-1"/>
          <w:sz w:val="26"/>
          <w:szCs w:val="26"/>
        </w:rPr>
      </w:pPr>
    </w:p>
    <w:p w:rsidR="00171528" w:rsidP="00171528">
      <w:pPr>
        <w:shd w:val="clear" w:color="auto" w:fill="FFFFFF"/>
        <w:rPr>
          <w:rFonts w:ascii="Times New Roman" w:hAnsi="Times New Roman" w:cs="Times New Roman"/>
          <w:spacing w:val="-3"/>
          <w:sz w:val="26"/>
          <w:szCs w:val="26"/>
        </w:rPr>
      </w:pPr>
      <w:r>
        <w:rPr>
          <w:rFonts w:ascii="Times New Roman" w:hAnsi="Times New Roman" w:cs="Times New Roman"/>
          <w:spacing w:val="-2"/>
          <w:sz w:val="26"/>
          <w:szCs w:val="26"/>
        </w:rPr>
        <w:t>Мировой судья</w:t>
      </w:r>
      <w:r>
        <w:rPr>
          <w:rFonts w:ascii="Times New Roman" w:hAnsi="Times New Roman" w:cs="Times New Roman"/>
          <w:spacing w:val="-3"/>
          <w:sz w:val="26"/>
          <w:szCs w:val="26"/>
        </w:rPr>
        <w:t xml:space="preserve">                                                                               О.А. Новокшенова</w:t>
      </w:r>
    </w:p>
    <w:p w:rsidR="00171528" w:rsidP="00171528">
      <w:pPr>
        <w:shd w:val="clear" w:color="auto" w:fill="FFFFFF"/>
        <w:tabs>
          <w:tab w:val="left" w:pos="7493"/>
        </w:tabs>
        <w:rPr>
          <w:rFonts w:ascii="Times New Roman" w:hAnsi="Times New Roman" w:cs="Times New Roman"/>
          <w:spacing w:val="-3"/>
          <w:sz w:val="26"/>
          <w:szCs w:val="26"/>
        </w:rPr>
      </w:pPr>
      <w:r>
        <w:rPr>
          <w:rFonts w:ascii="Times New Roman" w:hAnsi="Times New Roman" w:cs="Times New Roman"/>
          <w:spacing w:val="-3"/>
          <w:sz w:val="26"/>
          <w:szCs w:val="26"/>
        </w:rPr>
        <w:t>Копия верна:</w:t>
      </w:r>
    </w:p>
    <w:p w:rsidR="00171528" w:rsidP="00171528">
      <w:pPr>
        <w:shd w:val="clear" w:color="auto" w:fill="FFFFFF"/>
        <w:tabs>
          <w:tab w:val="left" w:pos="7493"/>
        </w:tabs>
        <w:rPr>
          <w:rFonts w:ascii="Times New Roman" w:hAnsi="Times New Roman" w:cs="Times New Roman"/>
          <w:spacing w:val="-3"/>
          <w:sz w:val="26"/>
          <w:szCs w:val="26"/>
        </w:rPr>
      </w:pPr>
      <w:r>
        <w:rPr>
          <w:rFonts w:ascii="Times New Roman" w:hAnsi="Times New Roman" w:cs="Times New Roman"/>
          <w:spacing w:val="-3"/>
          <w:sz w:val="26"/>
          <w:szCs w:val="26"/>
        </w:rPr>
        <w:t>Мировой судья                                                                               О.А. Новокшенова</w:t>
      </w:r>
    </w:p>
    <w:p w:rsidR="005204E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B5"/>
    <w:rsid w:val="00021509"/>
    <w:rsid w:val="0002404A"/>
    <w:rsid w:val="000A14B5"/>
    <w:rsid w:val="00171528"/>
    <w:rsid w:val="001759C8"/>
    <w:rsid w:val="003957FD"/>
    <w:rsid w:val="005204E4"/>
    <w:rsid w:val="007F3BC6"/>
    <w:rsid w:val="008361DE"/>
    <w:rsid w:val="00A321E6"/>
    <w:rsid w:val="00A479DB"/>
    <w:rsid w:val="00BD5053"/>
    <w:rsid w:val="00F52D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9405E25-142C-42E2-82ED-9A0ABCFD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2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528"/>
    <w:rPr>
      <w:color w:val="0000FF"/>
      <w:u w:val="single"/>
    </w:rPr>
  </w:style>
  <w:style w:type="paragraph" w:styleId="NormalWeb">
    <w:name w:val="Normal (Web)"/>
    <w:basedOn w:val="Normal"/>
    <w:uiPriority w:val="99"/>
    <w:unhideWhenUsed/>
    <w:rsid w:val="00171528"/>
    <w:pPr>
      <w:widowControl/>
      <w:autoSpaceDE/>
      <w:autoSpaceDN/>
      <w:adjustRightInd/>
      <w:spacing w:after="158"/>
    </w:pPr>
    <w:rPr>
      <w:rFonts w:ascii="Times New Roman" w:hAnsi="Times New Roman" w:cs="Times New Roman"/>
      <w:sz w:val="24"/>
      <w:szCs w:val="24"/>
    </w:rPr>
  </w:style>
  <w:style w:type="paragraph" w:styleId="BodyTextIndent">
    <w:name w:val="Body Text Indent"/>
    <w:basedOn w:val="Normal"/>
    <w:link w:val="a"/>
    <w:uiPriority w:val="99"/>
    <w:semiHidden/>
    <w:unhideWhenUsed/>
    <w:rsid w:val="00171528"/>
    <w:pPr>
      <w:widowControl/>
      <w:autoSpaceDE/>
      <w:autoSpaceDN/>
      <w:adjustRightInd/>
      <w:ind w:firstLine="720"/>
      <w:jc w:val="both"/>
    </w:pPr>
    <w:rPr>
      <w:rFonts w:ascii="Times New Roman" w:hAnsi="Times New Roman" w:cs="Times New Roman"/>
      <w:sz w:val="26"/>
    </w:rPr>
  </w:style>
  <w:style w:type="character" w:customStyle="1" w:styleId="a">
    <w:name w:val="Основной текст с отступом Знак"/>
    <w:basedOn w:val="DefaultParagraphFont"/>
    <w:link w:val="BodyTextIndent"/>
    <w:uiPriority w:val="99"/>
    <w:semiHidden/>
    <w:rsid w:val="00171528"/>
    <w:rPr>
      <w:rFonts w:ascii="Times New Roman" w:eastAsia="Times New Roman" w:hAnsi="Times New Roman" w:cs="Times New Roman"/>
      <w:sz w:val="26"/>
      <w:szCs w:val="20"/>
      <w:lang w:eastAsia="ru-RU"/>
    </w:rPr>
  </w:style>
  <w:style w:type="paragraph" w:styleId="BodyText2">
    <w:name w:val="Body Text 2"/>
    <w:basedOn w:val="Normal"/>
    <w:link w:val="2"/>
    <w:uiPriority w:val="99"/>
    <w:semiHidden/>
    <w:unhideWhenUsed/>
    <w:rsid w:val="00171528"/>
    <w:pPr>
      <w:widowControl/>
      <w:autoSpaceDE/>
      <w:autoSpaceDN/>
      <w:adjustRightInd/>
      <w:spacing w:after="120" w:line="480" w:lineRule="auto"/>
    </w:pPr>
    <w:rPr>
      <w:rFonts w:ascii="Times New Roman" w:hAnsi="Times New Roman" w:cs="Times New Roman"/>
      <w:sz w:val="24"/>
      <w:szCs w:val="24"/>
    </w:rPr>
  </w:style>
  <w:style w:type="character" w:customStyle="1" w:styleId="2">
    <w:name w:val="Основной текст 2 Знак"/>
    <w:basedOn w:val="DefaultParagraphFont"/>
    <w:link w:val="BodyText2"/>
    <w:uiPriority w:val="99"/>
    <w:semiHidden/>
    <w:rsid w:val="00171528"/>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171528"/>
    <w:pPr>
      <w:widowControl/>
      <w:autoSpaceDE/>
      <w:autoSpaceDN/>
      <w:adjustRightInd/>
      <w:spacing w:after="120"/>
      <w:ind w:left="283"/>
    </w:pPr>
    <w:rPr>
      <w:rFonts w:ascii="Times New Roman" w:hAnsi="Times New Roman" w:cs="Times New Roman"/>
      <w:sz w:val="16"/>
      <w:szCs w:val="16"/>
    </w:rPr>
  </w:style>
  <w:style w:type="character" w:customStyle="1" w:styleId="3">
    <w:name w:val="Основной текст с отступом 3 Знак"/>
    <w:basedOn w:val="DefaultParagraphFont"/>
    <w:link w:val="BodyTextIndent3"/>
    <w:uiPriority w:val="99"/>
    <w:semiHidden/>
    <w:rsid w:val="00171528"/>
    <w:rPr>
      <w:rFonts w:ascii="Times New Roman" w:eastAsia="Times New Roman" w:hAnsi="Times New Roman" w:cs="Times New Roman"/>
      <w:sz w:val="16"/>
      <w:szCs w:val="16"/>
      <w:lang w:eastAsia="ru-RU"/>
    </w:rPr>
  </w:style>
  <w:style w:type="paragraph" w:customStyle="1" w:styleId="s1">
    <w:name w:val="s_1"/>
    <w:basedOn w:val="Normal"/>
    <w:uiPriority w:val="99"/>
    <w:semiHidden/>
    <w:rsid w:val="0017152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Обычный1"/>
    <w:uiPriority w:val="99"/>
    <w:semiHidden/>
    <w:qFormat/>
    <w:rsid w:val="00171528"/>
    <w:pPr>
      <w:widowControl w:val="0"/>
      <w:spacing w:after="0" w:line="240" w:lineRule="auto"/>
    </w:pPr>
    <w:rPr>
      <w:rFonts w:ascii="Times New Roman" w:eastAsia="Times New Roman" w:hAnsi="Times New Roman" w:cs="Times New Roman"/>
      <w:sz w:val="20"/>
      <w:szCs w:val="20"/>
      <w:lang w:eastAsia="ru-RU"/>
    </w:rPr>
  </w:style>
  <w:style w:type="character" w:customStyle="1" w:styleId="10">
    <w:name w:val="Основной шрифт абзаца1"/>
    <w:rsid w:val="00171528"/>
  </w:style>
  <w:style w:type="paragraph" w:styleId="BalloonText">
    <w:name w:val="Balloon Text"/>
    <w:basedOn w:val="Normal"/>
    <w:link w:val="a0"/>
    <w:uiPriority w:val="99"/>
    <w:semiHidden/>
    <w:unhideWhenUsed/>
    <w:rsid w:val="008361DE"/>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8361D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rbitr.garant.ru/" TargetMode="External" /><Relationship Id="rId6" Type="http://schemas.openxmlformats.org/officeDocument/2006/relationships/hyperlink" Target="http://sud-praktika.ru/precedent/393988.html" TargetMode="External" /><Relationship Id="rId7" Type="http://schemas.openxmlformats.org/officeDocument/2006/relationships/hyperlink" Target="https://www.consultant.ru/document/cons_doc_LAW_521302/"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21C24-E4EE-4B58-940F-079299D9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